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17D" w:rsidRPr="005B2E3D" w:rsidRDefault="00463CE6" w:rsidP="00367E54">
      <w:pPr>
        <w:pStyle w:val="30"/>
        <w:spacing w:after="0" w:line="340" w:lineRule="exact"/>
        <w:ind w:left="0" w:firstLine="720"/>
        <w:jc w:val="both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-1423035</wp:posOffset>
            </wp:positionH>
            <wp:positionV relativeFrom="paragraph">
              <wp:posOffset>-910590</wp:posOffset>
            </wp:positionV>
            <wp:extent cx="7200900" cy="3552825"/>
            <wp:effectExtent l="19050" t="0" r="0" b="0"/>
            <wp:wrapNone/>
            <wp:docPr id="22" name="Рисунок 22" descr="Бланк письма филиала с угловыми реквизи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Бланк письма филиала с угловыми реквизита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663" cy="355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page" w:tblpX="1003" w:tblpY="268"/>
        <w:tblOverlap w:val="never"/>
        <w:tblW w:w="4361" w:type="dxa"/>
        <w:tblLayout w:type="fixed"/>
        <w:tblLook w:val="01E0"/>
      </w:tblPr>
      <w:tblGrid>
        <w:gridCol w:w="3672"/>
        <w:gridCol w:w="689"/>
      </w:tblGrid>
      <w:tr w:rsidR="00A15EA3" w:rsidRPr="00D31523" w:rsidTr="000B37F5">
        <w:trPr>
          <w:trHeight w:val="1514"/>
        </w:trPr>
        <w:tc>
          <w:tcPr>
            <w:tcW w:w="4361" w:type="dxa"/>
            <w:gridSpan w:val="2"/>
          </w:tcPr>
          <w:p w:rsidR="00A15EA3" w:rsidRPr="004E62C6" w:rsidRDefault="000B37F5" w:rsidP="000B37F5">
            <w:pPr>
              <w:jc w:val="both"/>
              <w:rPr>
                <w:rFonts w:ascii="RussianRail G Pro" w:hAnsi="RussianRail G Pro"/>
                <w:b/>
                <w:sz w:val="22"/>
                <w:szCs w:val="22"/>
              </w:rPr>
            </w:pPr>
            <w:r>
              <w:rPr>
                <w:rFonts w:ascii="RussianRail G Pro" w:hAnsi="RussianRail G Pro"/>
                <w:b/>
                <w:sz w:val="22"/>
                <w:szCs w:val="22"/>
              </w:rPr>
              <w:t>ОТКРЫТОЕ АКЦИОНЕРНОЕ ОБЩЕСТВО</w:t>
            </w:r>
          </w:p>
          <w:p w:rsidR="000B37F5" w:rsidRDefault="000B37F5" w:rsidP="00A15EA3">
            <w:pPr>
              <w:jc w:val="center"/>
              <w:rPr>
                <w:rFonts w:ascii="RussianRail G Pro" w:hAnsi="RussianRail G Pro"/>
                <w:b/>
                <w:sz w:val="22"/>
                <w:szCs w:val="22"/>
              </w:rPr>
            </w:pPr>
            <w:r>
              <w:rPr>
                <w:rFonts w:ascii="RussianRail G Pro" w:hAnsi="RussianRail G Pro"/>
                <w:b/>
                <w:sz w:val="22"/>
                <w:szCs w:val="22"/>
              </w:rPr>
              <w:t>«РОСИЙСКИЕ ЖЕЛЕЗНЫЕ ДОРОГИ»</w:t>
            </w:r>
          </w:p>
          <w:p w:rsidR="000B37F5" w:rsidRDefault="000B37F5" w:rsidP="00A15EA3">
            <w:pPr>
              <w:jc w:val="center"/>
              <w:rPr>
                <w:rFonts w:ascii="RussianRail G Pro" w:hAnsi="RussianRail G Pro"/>
                <w:b/>
                <w:sz w:val="22"/>
                <w:szCs w:val="22"/>
              </w:rPr>
            </w:pPr>
            <w:r>
              <w:rPr>
                <w:rFonts w:ascii="RussianRail G Pro" w:hAnsi="RussianRail G Pro"/>
                <w:b/>
                <w:sz w:val="22"/>
                <w:szCs w:val="22"/>
              </w:rPr>
              <w:t xml:space="preserve"> (ОАО «РЖД»)</w:t>
            </w:r>
          </w:p>
          <w:p w:rsidR="000B37F5" w:rsidRDefault="000B37F5" w:rsidP="00A15EA3">
            <w:pPr>
              <w:jc w:val="center"/>
              <w:rPr>
                <w:rFonts w:ascii="RussianRail G Pro" w:hAnsi="RussianRail G Pro"/>
                <w:b/>
                <w:sz w:val="22"/>
                <w:szCs w:val="22"/>
              </w:rPr>
            </w:pPr>
          </w:p>
          <w:p w:rsidR="00A15EA3" w:rsidRDefault="00A15EA3" w:rsidP="00A15EA3">
            <w:pPr>
              <w:jc w:val="center"/>
              <w:rPr>
                <w:rFonts w:ascii="RussianRail G Pro" w:hAnsi="RussianRail G Pro"/>
                <w:b/>
                <w:sz w:val="22"/>
                <w:szCs w:val="22"/>
              </w:rPr>
            </w:pPr>
            <w:r w:rsidRPr="004E62C6">
              <w:rPr>
                <w:rFonts w:ascii="RussianRail G Pro" w:hAnsi="RussianRail G Pro"/>
                <w:b/>
                <w:sz w:val="22"/>
                <w:szCs w:val="22"/>
              </w:rPr>
              <w:t>ДИРЕКЦИЯ ТЯГИ</w:t>
            </w:r>
          </w:p>
          <w:p w:rsidR="000B37F5" w:rsidRPr="004E62C6" w:rsidRDefault="000B37F5" w:rsidP="00A15EA3">
            <w:pPr>
              <w:jc w:val="center"/>
              <w:rPr>
                <w:rFonts w:ascii="RussianRail G Pro" w:hAnsi="RussianRail G Pro"/>
                <w:b/>
                <w:sz w:val="22"/>
                <w:szCs w:val="22"/>
              </w:rPr>
            </w:pPr>
            <w:r>
              <w:rPr>
                <w:rFonts w:ascii="RussianRail G Pro" w:hAnsi="RussianRail G Pro"/>
                <w:b/>
                <w:sz w:val="22"/>
                <w:szCs w:val="22"/>
              </w:rPr>
              <w:t>ГОРЬКОВСКАЯ ДИРЕКЦИЯ ТЯГИ</w:t>
            </w:r>
          </w:p>
          <w:p w:rsidR="00A15EA3" w:rsidRPr="0018660B" w:rsidRDefault="00A15EA3" w:rsidP="00A15EA3">
            <w:pPr>
              <w:jc w:val="center"/>
              <w:rPr>
                <w:rFonts w:ascii="RussianRail G Pro" w:hAnsi="RussianRail G Pro"/>
                <w:b/>
                <w:sz w:val="20"/>
                <w:szCs w:val="20"/>
              </w:rPr>
            </w:pPr>
            <w:r w:rsidRPr="004E62C6">
              <w:rPr>
                <w:rFonts w:ascii="RussianRail G Pro" w:hAnsi="RussianRail G Pro"/>
                <w:b/>
                <w:sz w:val="22"/>
                <w:szCs w:val="22"/>
              </w:rPr>
              <w:t>ЭКСПЛУАТАЦИОННОЕ ЛОКОМОТИВНОЕ ДЕПО АГРЫЗ</w:t>
            </w:r>
          </w:p>
        </w:tc>
      </w:tr>
      <w:tr w:rsidR="00A15EA3" w:rsidRPr="0008631C" w:rsidTr="000B37F5">
        <w:trPr>
          <w:gridAfter w:val="1"/>
          <w:wAfter w:w="689" w:type="dxa"/>
          <w:trHeight w:val="911"/>
        </w:trPr>
        <w:tc>
          <w:tcPr>
            <w:tcW w:w="3672" w:type="dxa"/>
          </w:tcPr>
          <w:p w:rsidR="00A15EA3" w:rsidRPr="00D31523" w:rsidRDefault="00A15EA3" w:rsidP="00A15EA3">
            <w:pPr>
              <w:jc w:val="center"/>
              <w:rPr>
                <w:rFonts w:ascii="RussianRail G Pro" w:hAnsi="RussianRail G Pro"/>
                <w:sz w:val="14"/>
                <w:szCs w:val="14"/>
              </w:rPr>
            </w:pPr>
          </w:p>
          <w:p w:rsidR="00A15EA3" w:rsidRPr="00463CE6" w:rsidRDefault="00A15EA3" w:rsidP="00A15EA3">
            <w:pPr>
              <w:jc w:val="center"/>
              <w:rPr>
                <w:rFonts w:ascii="RussianRail G Pro" w:hAnsi="RussianRail G Pro"/>
                <w:color w:val="000000" w:themeColor="text1"/>
                <w:sz w:val="16"/>
                <w:szCs w:val="16"/>
              </w:rPr>
            </w:pPr>
            <w:r w:rsidRPr="00463CE6"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>Д</w:t>
            </w:r>
            <w:r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 xml:space="preserve">еповская </w:t>
            </w:r>
            <w:r w:rsidRPr="00463CE6"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 xml:space="preserve"> ул., </w:t>
            </w:r>
            <w:r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 xml:space="preserve">д.7 </w:t>
            </w:r>
            <w:r w:rsidRPr="00463CE6"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 xml:space="preserve">                                                        </w:t>
            </w:r>
          </w:p>
          <w:p w:rsidR="00A15EA3" w:rsidRPr="00463CE6" w:rsidRDefault="000B37F5" w:rsidP="00A15EA3">
            <w:pPr>
              <w:jc w:val="center"/>
              <w:rPr>
                <w:rFonts w:ascii="RussianRail G Pro" w:hAnsi="RussianRail G Pro"/>
                <w:color w:val="000000" w:themeColor="text1"/>
                <w:sz w:val="16"/>
                <w:szCs w:val="16"/>
              </w:rPr>
            </w:pPr>
            <w:r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>г</w:t>
            </w:r>
            <w:proofErr w:type="gramStart"/>
            <w:r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>.А</w:t>
            </w:r>
            <w:proofErr w:type="gramEnd"/>
            <w:r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>грыз ,</w:t>
            </w:r>
            <w:r w:rsidR="00A15EA3"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>Республика Татарстан</w:t>
            </w:r>
            <w:r w:rsidR="00A15EA3" w:rsidRPr="00463CE6"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 xml:space="preserve">, </w:t>
            </w:r>
            <w:r w:rsidR="00A15EA3"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>422230</w:t>
            </w:r>
            <w:r w:rsidR="00A15EA3" w:rsidRPr="00463CE6"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 xml:space="preserve"> </w:t>
            </w:r>
          </w:p>
          <w:p w:rsidR="00A15EA3" w:rsidRPr="000B37F5" w:rsidRDefault="00A15EA3" w:rsidP="00A15EA3">
            <w:pPr>
              <w:jc w:val="center"/>
              <w:rPr>
                <w:rFonts w:ascii="RussianRail G Pro" w:hAnsi="RussianRail G Pro"/>
                <w:color w:val="FF0000"/>
                <w:sz w:val="16"/>
                <w:szCs w:val="16"/>
              </w:rPr>
            </w:pPr>
            <w:r w:rsidRPr="00463CE6"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>Тел</w:t>
            </w:r>
            <w:r w:rsidRPr="00463CE6">
              <w:rPr>
                <w:rFonts w:ascii="RussianRail G Pro" w:hAnsi="RussianRail G Pro"/>
                <w:color w:val="000000" w:themeColor="text1"/>
                <w:sz w:val="16"/>
                <w:szCs w:val="16"/>
                <w:lang w:val="de-DE"/>
              </w:rPr>
              <w:t xml:space="preserve">.: </w:t>
            </w:r>
            <w:r w:rsidR="000B37F5"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>+7</w:t>
            </w:r>
            <w:r w:rsidRPr="00463CE6">
              <w:rPr>
                <w:rFonts w:ascii="RussianRail G Pro" w:hAnsi="RussianRail G Pro"/>
                <w:color w:val="000000" w:themeColor="text1"/>
                <w:sz w:val="16"/>
                <w:szCs w:val="16"/>
                <w:lang w:val="de-DE"/>
              </w:rPr>
              <w:t>(</w:t>
            </w:r>
            <w:r w:rsidR="000B37F5"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>8551</w:t>
            </w:r>
            <w:r>
              <w:rPr>
                <w:rFonts w:ascii="RussianRail G Pro" w:hAnsi="RussianRail G Pro"/>
                <w:color w:val="000000" w:themeColor="text1"/>
                <w:sz w:val="16"/>
                <w:szCs w:val="16"/>
              </w:rPr>
              <w:t>) 5-22-08</w:t>
            </w:r>
          </w:p>
          <w:p w:rsidR="00A15EA3" w:rsidRPr="00E95405" w:rsidRDefault="000B37F5" w:rsidP="00A15EA3">
            <w:pPr>
              <w:jc w:val="center"/>
              <w:rPr>
                <w:b/>
                <w:i/>
                <w:color w:val="FF0000"/>
                <w:u w:val="single"/>
                <w:lang w:val="en-US"/>
              </w:rPr>
            </w:pPr>
            <w:proofErr w:type="gramStart"/>
            <w:r>
              <w:rPr>
                <w:rFonts w:ascii="RussianRail G Pro" w:hAnsi="RussianRail G Pro"/>
                <w:sz w:val="18"/>
                <w:szCs w:val="18"/>
              </w:rPr>
              <w:t>е</w:t>
            </w:r>
            <w:proofErr w:type="gramEnd"/>
            <w:r w:rsidR="00A15EA3" w:rsidRPr="006E5537">
              <w:rPr>
                <w:rFonts w:ascii="RussianRail G Pro" w:hAnsi="RussianRail G Pro"/>
                <w:sz w:val="18"/>
                <w:szCs w:val="18"/>
                <w:lang w:val="de-DE"/>
              </w:rPr>
              <w:t xml:space="preserve">-mail: </w:t>
            </w:r>
            <w:r w:rsidR="00A15EA3" w:rsidRPr="00E95405">
              <w:rPr>
                <w:rFonts w:ascii="RussianRail G Pro" w:hAnsi="RussianRail G Pro"/>
                <w:sz w:val="18"/>
                <w:szCs w:val="18"/>
                <w:lang w:val="en-US"/>
              </w:rPr>
              <w:t xml:space="preserve"> </w:t>
            </w:r>
            <w:r w:rsidRPr="000B37F5">
              <w:rPr>
                <w:rFonts w:ascii="RussianRail G Pro" w:hAnsi="RussianRail G Pro"/>
                <w:sz w:val="18"/>
                <w:szCs w:val="18"/>
                <w:lang w:val="en-US"/>
              </w:rPr>
              <w:t>TCH</w:t>
            </w:r>
            <w:r w:rsidR="00A15EA3">
              <w:rPr>
                <w:rFonts w:ascii="RussianRail G Pro" w:hAnsi="RussianRail G Pro"/>
                <w:sz w:val="18"/>
                <w:szCs w:val="18"/>
                <w:lang w:val="en-US"/>
              </w:rPr>
              <w:t>15</w:t>
            </w:r>
            <w:r w:rsidR="00A15EA3" w:rsidRPr="00E95405">
              <w:rPr>
                <w:rFonts w:ascii="RussianRail G Pro" w:hAnsi="RussianRail G Pro"/>
                <w:sz w:val="18"/>
                <w:szCs w:val="18"/>
                <w:lang w:val="en-US"/>
              </w:rPr>
              <w:t>_</w:t>
            </w:r>
            <w:r w:rsidR="00A15EA3">
              <w:rPr>
                <w:rFonts w:ascii="RussianRail G Pro" w:hAnsi="RussianRail G Pro"/>
                <w:sz w:val="18"/>
                <w:szCs w:val="18"/>
                <w:lang w:val="en-US"/>
              </w:rPr>
              <w:t>sekr</w:t>
            </w:r>
            <w:r w:rsidR="00A15EA3" w:rsidRPr="00E95405">
              <w:rPr>
                <w:rFonts w:ascii="RussianRail G Pro" w:hAnsi="RussianRail G Pro"/>
                <w:sz w:val="18"/>
                <w:szCs w:val="18"/>
                <w:lang w:val="en-US"/>
              </w:rPr>
              <w:t>@</w:t>
            </w:r>
            <w:r w:rsidR="00F81BDB">
              <w:rPr>
                <w:rFonts w:ascii="RussianRail G Pro" w:hAnsi="RussianRail G Pro"/>
                <w:sz w:val="18"/>
                <w:szCs w:val="18"/>
                <w:lang w:val="en-US"/>
              </w:rPr>
              <w:t>grw</w:t>
            </w:r>
            <w:r w:rsidR="009B3A70" w:rsidRPr="009B3A70">
              <w:rPr>
                <w:rFonts w:ascii="RussianRail G Pro" w:hAnsi="RussianRail G Pro"/>
                <w:sz w:val="18"/>
                <w:szCs w:val="18"/>
                <w:lang w:val="en-US"/>
              </w:rPr>
              <w:t>.</w:t>
            </w:r>
            <w:r w:rsidR="009B3A70">
              <w:rPr>
                <w:rFonts w:ascii="RussianRail G Pro" w:hAnsi="RussianRail G Pro"/>
                <w:sz w:val="18"/>
                <w:szCs w:val="18"/>
                <w:lang w:val="en-US"/>
              </w:rPr>
              <w:t>rzd</w:t>
            </w:r>
            <w:r w:rsidR="00F81BDB">
              <w:rPr>
                <w:rFonts w:ascii="RussianRail G Pro" w:hAnsi="RussianRail G Pro"/>
                <w:sz w:val="18"/>
                <w:szCs w:val="18"/>
                <w:lang w:val="en-US"/>
              </w:rPr>
              <w:t>.</w:t>
            </w:r>
            <w:r w:rsidR="009B3A70">
              <w:rPr>
                <w:rFonts w:ascii="RussianRail G Pro" w:hAnsi="RussianRail G Pro"/>
                <w:sz w:val="18"/>
                <w:szCs w:val="18"/>
                <w:lang w:val="en-US"/>
              </w:rPr>
              <w:t>ru</w:t>
            </w:r>
          </w:p>
        </w:tc>
      </w:tr>
      <w:tr w:rsidR="00A15EA3" w:rsidRPr="00463CE6" w:rsidTr="000B37F5">
        <w:trPr>
          <w:gridAfter w:val="1"/>
          <w:wAfter w:w="689" w:type="dxa"/>
          <w:trHeight w:val="744"/>
        </w:trPr>
        <w:tc>
          <w:tcPr>
            <w:tcW w:w="3672" w:type="dxa"/>
          </w:tcPr>
          <w:p w:rsidR="00A15EA3" w:rsidRPr="00F81BDB" w:rsidRDefault="00A15EA3" w:rsidP="00A15EA3">
            <w:pPr>
              <w:rPr>
                <w:rFonts w:ascii="RussianRail G Pro" w:hAnsi="RussianRail G Pro"/>
                <w:sz w:val="12"/>
                <w:szCs w:val="12"/>
                <w:lang w:val="en-US"/>
              </w:rPr>
            </w:pPr>
          </w:p>
          <w:p w:rsidR="00A15EA3" w:rsidRPr="00B006A4" w:rsidRDefault="00A15EA3" w:rsidP="00A15EA3">
            <w:pPr>
              <w:jc w:val="center"/>
              <w:rPr>
                <w:sz w:val="18"/>
                <w:szCs w:val="18"/>
              </w:rPr>
            </w:pPr>
            <w:r w:rsidRPr="00B006A4">
              <w:rPr>
                <w:sz w:val="18"/>
                <w:szCs w:val="18"/>
                <w:u w:val="single"/>
              </w:rPr>
              <w:t>______</w:t>
            </w:r>
            <w:r w:rsidRPr="00CA59B7">
              <w:rPr>
                <w:sz w:val="20"/>
                <w:szCs w:val="20"/>
                <w:u w:val="single"/>
              </w:rPr>
              <w:t>____</w:t>
            </w:r>
            <w:r w:rsidRPr="00CA59B7">
              <w:rPr>
                <w:sz w:val="20"/>
                <w:szCs w:val="20"/>
                <w:lang w:val="de-DE"/>
              </w:rPr>
              <w:t xml:space="preserve"> № </w:t>
            </w:r>
            <w:r>
              <w:rPr>
                <w:sz w:val="20"/>
                <w:szCs w:val="20"/>
                <w:u w:val="single"/>
              </w:rPr>
              <w:t>________________</w:t>
            </w:r>
            <w:r w:rsidRPr="00CA59B7">
              <w:rPr>
                <w:sz w:val="20"/>
                <w:szCs w:val="20"/>
                <w:u w:val="single"/>
              </w:rPr>
              <w:t>__</w:t>
            </w:r>
          </w:p>
          <w:p w:rsidR="00A15EA3" w:rsidRPr="00D31523" w:rsidRDefault="00A15EA3" w:rsidP="00A15EA3">
            <w:pPr>
              <w:jc w:val="center"/>
              <w:rPr>
                <w:rFonts w:ascii="RussianRail G Pro" w:hAnsi="RussianRail G Pro"/>
                <w:sz w:val="18"/>
                <w:szCs w:val="18"/>
                <w:lang w:val="de-DE"/>
              </w:rPr>
            </w:pPr>
          </w:p>
          <w:p w:rsidR="00A15EA3" w:rsidRPr="0001768F" w:rsidRDefault="00A15EA3" w:rsidP="00A15EA3">
            <w:pPr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01768F">
              <w:rPr>
                <w:sz w:val="18"/>
                <w:szCs w:val="18"/>
                <w:lang w:val="de-DE"/>
              </w:rPr>
              <w:t>На №</w:t>
            </w:r>
            <w:r w:rsidRPr="0001768F">
              <w:rPr>
                <w:sz w:val="18"/>
                <w:szCs w:val="18"/>
                <w:u w:val="single"/>
                <w:lang w:val="de-DE"/>
              </w:rPr>
              <w:t>_</w:t>
            </w:r>
            <w:proofErr w:type="spellStart"/>
            <w:r>
              <w:rPr>
                <w:sz w:val="18"/>
                <w:szCs w:val="18"/>
                <w:u w:val="single"/>
              </w:rPr>
              <w:t>____________</w:t>
            </w:r>
            <w:r w:rsidRPr="0001768F">
              <w:rPr>
                <w:sz w:val="18"/>
                <w:szCs w:val="18"/>
                <w:u w:val="single"/>
              </w:rPr>
              <w:t>от</w:t>
            </w:r>
            <w:proofErr w:type="spellEnd"/>
            <w:r w:rsidRPr="0001768F">
              <w:rPr>
                <w:sz w:val="18"/>
                <w:szCs w:val="18"/>
                <w:u w:val="single"/>
                <w:lang w:val="de-DE"/>
              </w:rPr>
              <w:t>_</w:t>
            </w:r>
            <w:r>
              <w:rPr>
                <w:sz w:val="18"/>
                <w:szCs w:val="18"/>
                <w:u w:val="single"/>
              </w:rPr>
              <w:t>_______________</w:t>
            </w:r>
          </w:p>
        </w:tc>
      </w:tr>
      <w:tr w:rsidR="000B37F5" w:rsidRPr="00463CE6" w:rsidTr="000B37F5">
        <w:trPr>
          <w:gridAfter w:val="1"/>
          <w:wAfter w:w="689" w:type="dxa"/>
          <w:trHeight w:val="744"/>
        </w:trPr>
        <w:tc>
          <w:tcPr>
            <w:tcW w:w="3672" w:type="dxa"/>
          </w:tcPr>
          <w:p w:rsidR="000B37F5" w:rsidRDefault="000B37F5" w:rsidP="00A15EA3">
            <w:pPr>
              <w:rPr>
                <w:rFonts w:ascii="RussianRail G Pro" w:hAnsi="RussianRail G Pro"/>
                <w:sz w:val="12"/>
                <w:szCs w:val="12"/>
              </w:rPr>
            </w:pPr>
          </w:p>
          <w:p w:rsidR="000B37F5" w:rsidRPr="000B37F5" w:rsidRDefault="000B37F5" w:rsidP="00A15EA3">
            <w:pPr>
              <w:rPr>
                <w:rFonts w:ascii="RussianRail G Pro" w:hAnsi="RussianRail G Pro"/>
                <w:sz w:val="12"/>
                <w:szCs w:val="12"/>
              </w:rPr>
            </w:pPr>
          </w:p>
        </w:tc>
      </w:tr>
    </w:tbl>
    <w:p w:rsidR="00A15EA3" w:rsidRDefault="00A15EA3" w:rsidP="004E62C6">
      <w:pPr>
        <w:ind w:left="5220"/>
        <w:rPr>
          <w:sz w:val="28"/>
          <w:szCs w:val="20"/>
        </w:rPr>
      </w:pPr>
    </w:p>
    <w:p w:rsidR="008B483D" w:rsidRDefault="008B483D" w:rsidP="008B483D">
      <w:pPr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Главе </w:t>
      </w:r>
      <w:proofErr w:type="spellStart"/>
      <w:r>
        <w:rPr>
          <w:sz w:val="28"/>
          <w:szCs w:val="28"/>
        </w:rPr>
        <w:t>Агрызского</w:t>
      </w:r>
      <w:proofErr w:type="spellEnd"/>
      <w:r>
        <w:rPr>
          <w:sz w:val="28"/>
          <w:szCs w:val="28"/>
        </w:rPr>
        <w:t xml:space="preserve"> </w:t>
      </w:r>
    </w:p>
    <w:p w:rsidR="008B483D" w:rsidRDefault="008B483D" w:rsidP="008B483D">
      <w:pPr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муниципального района</w:t>
      </w:r>
    </w:p>
    <w:p w:rsidR="008B483D" w:rsidRDefault="008B483D" w:rsidP="008B483D">
      <w:pPr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Республики Татарстан </w:t>
      </w:r>
    </w:p>
    <w:p w:rsidR="008B483D" w:rsidRDefault="008B483D" w:rsidP="008B483D">
      <w:pPr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proofErr w:type="spellStart"/>
      <w:r>
        <w:rPr>
          <w:sz w:val="28"/>
          <w:szCs w:val="28"/>
        </w:rPr>
        <w:t>Нургаянову</w:t>
      </w:r>
      <w:proofErr w:type="spellEnd"/>
      <w:r>
        <w:rPr>
          <w:sz w:val="28"/>
          <w:szCs w:val="28"/>
        </w:rPr>
        <w:t xml:space="preserve"> Л.Ф.</w:t>
      </w:r>
    </w:p>
    <w:p w:rsidR="007532BD" w:rsidRDefault="007532BD" w:rsidP="002B1DDE">
      <w:pPr>
        <w:spacing w:line="260" w:lineRule="exact"/>
        <w:ind w:left="5220"/>
        <w:rPr>
          <w:sz w:val="28"/>
          <w:szCs w:val="28"/>
        </w:rPr>
      </w:pPr>
    </w:p>
    <w:p w:rsidR="007532BD" w:rsidRDefault="007532BD" w:rsidP="002B1DDE">
      <w:pPr>
        <w:spacing w:line="260" w:lineRule="exact"/>
        <w:ind w:left="5220"/>
        <w:rPr>
          <w:sz w:val="28"/>
          <w:szCs w:val="28"/>
        </w:rPr>
      </w:pPr>
    </w:p>
    <w:p w:rsidR="007532BD" w:rsidRDefault="007532BD" w:rsidP="002B1DDE">
      <w:pPr>
        <w:spacing w:line="260" w:lineRule="exact"/>
        <w:ind w:left="5220"/>
        <w:rPr>
          <w:sz w:val="28"/>
          <w:szCs w:val="28"/>
        </w:rPr>
      </w:pPr>
    </w:p>
    <w:p w:rsidR="007B3D72" w:rsidRDefault="007B3D72" w:rsidP="002B1DDE">
      <w:pPr>
        <w:spacing w:line="260" w:lineRule="exact"/>
        <w:ind w:left="5220"/>
        <w:rPr>
          <w:sz w:val="28"/>
          <w:szCs w:val="28"/>
        </w:rPr>
      </w:pPr>
    </w:p>
    <w:p w:rsidR="007B3D72" w:rsidRDefault="007B3D72" w:rsidP="002B1DDE">
      <w:pPr>
        <w:spacing w:line="260" w:lineRule="exact"/>
        <w:ind w:left="5220"/>
        <w:rPr>
          <w:sz w:val="28"/>
          <w:szCs w:val="28"/>
        </w:rPr>
      </w:pPr>
    </w:p>
    <w:p w:rsidR="001A788B" w:rsidRDefault="001A788B" w:rsidP="001A788B">
      <w:pPr>
        <w:tabs>
          <w:tab w:val="center" w:pos="4726"/>
        </w:tabs>
        <w:spacing w:line="360" w:lineRule="exact"/>
        <w:ind w:right="6"/>
        <w:rPr>
          <w:sz w:val="28"/>
          <w:szCs w:val="28"/>
        </w:rPr>
      </w:pPr>
    </w:p>
    <w:p w:rsidR="00F80E25" w:rsidRDefault="00F80E25" w:rsidP="00F80E25">
      <w:pPr>
        <w:rPr>
          <w:sz w:val="28"/>
          <w:szCs w:val="28"/>
        </w:rPr>
      </w:pPr>
    </w:p>
    <w:p w:rsidR="00F80E25" w:rsidRDefault="00F80E25" w:rsidP="00F80E25">
      <w:pPr>
        <w:rPr>
          <w:sz w:val="28"/>
          <w:szCs w:val="28"/>
        </w:rPr>
      </w:pPr>
    </w:p>
    <w:p w:rsidR="00A15EA3" w:rsidRDefault="00A15EA3" w:rsidP="004E62C6">
      <w:pPr>
        <w:spacing w:line="276" w:lineRule="auto"/>
        <w:jc w:val="center"/>
        <w:rPr>
          <w:sz w:val="28"/>
          <w:szCs w:val="28"/>
        </w:rPr>
      </w:pPr>
    </w:p>
    <w:p w:rsidR="000B37F5" w:rsidRDefault="000B37F5" w:rsidP="004E62C6">
      <w:pPr>
        <w:spacing w:line="276" w:lineRule="auto"/>
        <w:jc w:val="center"/>
        <w:rPr>
          <w:sz w:val="28"/>
          <w:szCs w:val="28"/>
        </w:rPr>
      </w:pPr>
    </w:p>
    <w:p w:rsidR="000B37F5" w:rsidRDefault="000B37F5" w:rsidP="004E62C6">
      <w:pPr>
        <w:spacing w:line="276" w:lineRule="auto"/>
        <w:jc w:val="center"/>
        <w:rPr>
          <w:sz w:val="28"/>
          <w:szCs w:val="28"/>
        </w:rPr>
      </w:pPr>
    </w:p>
    <w:p w:rsidR="008B483D" w:rsidRDefault="008B483D" w:rsidP="008E2F76">
      <w:pPr>
        <w:rPr>
          <w:sz w:val="28"/>
          <w:szCs w:val="28"/>
        </w:rPr>
      </w:pPr>
      <w:r>
        <w:rPr>
          <w:sz w:val="28"/>
          <w:szCs w:val="28"/>
        </w:rPr>
        <w:t xml:space="preserve">Уважаемый Ленар </w:t>
      </w:r>
      <w:proofErr w:type="spellStart"/>
      <w:r>
        <w:rPr>
          <w:sz w:val="28"/>
          <w:szCs w:val="28"/>
        </w:rPr>
        <w:t>Фаридович</w:t>
      </w:r>
      <w:proofErr w:type="spellEnd"/>
      <w:r>
        <w:rPr>
          <w:sz w:val="28"/>
          <w:szCs w:val="28"/>
        </w:rPr>
        <w:t>!</w:t>
      </w:r>
    </w:p>
    <w:p w:rsidR="00A15EA3" w:rsidRDefault="00A15EA3" w:rsidP="004E62C6">
      <w:pPr>
        <w:spacing w:line="276" w:lineRule="auto"/>
        <w:jc w:val="center"/>
        <w:rPr>
          <w:sz w:val="28"/>
          <w:szCs w:val="28"/>
          <w:lang w:val="en-US"/>
        </w:rPr>
      </w:pPr>
    </w:p>
    <w:p w:rsidR="003114B8" w:rsidRPr="0008631C" w:rsidRDefault="003114B8" w:rsidP="0008631C">
      <w:pPr>
        <w:keepLines/>
        <w:spacing w:before="360"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pacing w:val="-4"/>
          <w:sz w:val="28"/>
        </w:rPr>
        <w:t>В</w:t>
      </w:r>
      <w:r w:rsidRPr="00A759E0">
        <w:rPr>
          <w:spacing w:val="-4"/>
          <w:sz w:val="28"/>
        </w:rPr>
        <w:t xml:space="preserve"> рамках исполнения</w:t>
      </w:r>
      <w:r w:rsidRPr="00A759E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требований телеграфных ука</w:t>
      </w:r>
      <w:r w:rsidR="0008631C">
        <w:rPr>
          <w:spacing w:val="-4"/>
          <w:sz w:val="28"/>
          <w:szCs w:val="28"/>
        </w:rPr>
        <w:t xml:space="preserve">заний № ИСХ-15499 от 27.06.2025 </w:t>
      </w:r>
      <w:proofErr w:type="spellStart"/>
      <w:r w:rsidR="0008631C">
        <w:rPr>
          <w:spacing w:val="-4"/>
          <w:sz w:val="28"/>
          <w:szCs w:val="28"/>
        </w:rPr>
        <w:t>Танаев</w:t>
      </w:r>
      <w:proofErr w:type="spellEnd"/>
      <w:r w:rsidR="0008631C">
        <w:rPr>
          <w:spacing w:val="-4"/>
          <w:sz w:val="28"/>
          <w:szCs w:val="28"/>
        </w:rPr>
        <w:t xml:space="preserve"> В.Ф.,  №ИСХ-15326/ЦТ от 01.07.2025 </w:t>
      </w:r>
      <w:proofErr w:type="spellStart"/>
      <w:r w:rsidR="0008631C">
        <w:rPr>
          <w:spacing w:val="-4"/>
          <w:sz w:val="28"/>
          <w:szCs w:val="28"/>
        </w:rPr>
        <w:t>Чикиркин</w:t>
      </w:r>
      <w:proofErr w:type="spellEnd"/>
      <w:r w:rsidR="0008631C">
        <w:rPr>
          <w:spacing w:val="-4"/>
          <w:sz w:val="28"/>
          <w:szCs w:val="28"/>
        </w:rPr>
        <w:t xml:space="preserve"> О.В.. </w:t>
      </w:r>
      <w:r w:rsidR="0008631C" w:rsidRPr="002847E8">
        <w:rPr>
          <w:sz w:val="28"/>
          <w:szCs w:val="28"/>
        </w:rPr>
        <w:t>В соответствии с пунктом 12 Плана проведения межведомственных мероприятий по профилактике травматизма граждан на объектах инфраструктуры ОАО «РЖД» в 2025 году, утвержденного от 21.01.2025 г. № 45, в период</w:t>
      </w:r>
      <w:r w:rsidR="0008631C">
        <w:rPr>
          <w:sz w:val="28"/>
          <w:szCs w:val="28"/>
        </w:rPr>
        <w:t xml:space="preserve"> </w:t>
      </w:r>
      <w:r w:rsidR="0008631C" w:rsidRPr="002847E8">
        <w:rPr>
          <w:sz w:val="28"/>
          <w:szCs w:val="28"/>
        </w:rPr>
        <w:t>с 02.07.2025 г. по 11.07.2025 г. на сети ОАО «РЖД» объявляется проведение акции</w:t>
      </w:r>
      <w:proofErr w:type="gramEnd"/>
      <w:r w:rsidR="0008631C" w:rsidRPr="002847E8">
        <w:rPr>
          <w:sz w:val="28"/>
          <w:szCs w:val="28"/>
        </w:rPr>
        <w:t xml:space="preserve"> «Железная дорога: твой безопасный путь», </w:t>
      </w:r>
      <w:proofErr w:type="gramStart"/>
      <w:r w:rsidR="0008631C" w:rsidRPr="002847E8">
        <w:rPr>
          <w:sz w:val="28"/>
          <w:szCs w:val="28"/>
        </w:rPr>
        <w:t>направленной</w:t>
      </w:r>
      <w:proofErr w:type="gramEnd"/>
      <w:r w:rsidR="0008631C" w:rsidRPr="002847E8">
        <w:rPr>
          <w:sz w:val="28"/>
          <w:szCs w:val="28"/>
        </w:rPr>
        <w:t xml:space="preserve"> на профилактику непроизводственного травматизма и работу с гражданами сознательного возраста</w:t>
      </w:r>
      <w:r w:rsidR="0008631C">
        <w:rPr>
          <w:sz w:val="28"/>
          <w:szCs w:val="28"/>
        </w:rPr>
        <w:t xml:space="preserve">, </w:t>
      </w:r>
      <w:r w:rsidRPr="00A759E0">
        <w:rPr>
          <w:spacing w:val="-4"/>
          <w:sz w:val="28"/>
          <w:szCs w:val="28"/>
        </w:rPr>
        <w:t>в том числе несовершеннолетни</w:t>
      </w:r>
      <w:r w:rsidRPr="003114B8">
        <w:rPr>
          <w:spacing w:val="-4"/>
          <w:sz w:val="28"/>
          <w:szCs w:val="28"/>
        </w:rPr>
        <w:t>х.</w:t>
      </w:r>
    </w:p>
    <w:p w:rsidR="003114B8" w:rsidRPr="003114B8" w:rsidRDefault="003114B8" w:rsidP="003114B8">
      <w:pPr>
        <w:tabs>
          <w:tab w:val="left" w:pos="1134"/>
        </w:tabs>
        <w:ind w:firstLine="927"/>
        <w:jc w:val="both"/>
        <w:rPr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В </w:t>
      </w:r>
      <w:r>
        <w:rPr>
          <w:sz w:val="28"/>
          <w:szCs w:val="28"/>
        </w:rPr>
        <w:t xml:space="preserve">эксплуатационном локомотивном </w:t>
      </w:r>
      <w:r w:rsidRPr="008962DE">
        <w:rPr>
          <w:sz w:val="28"/>
          <w:szCs w:val="28"/>
        </w:rPr>
        <w:t>депо</w:t>
      </w:r>
      <w:r>
        <w:rPr>
          <w:sz w:val="28"/>
          <w:szCs w:val="28"/>
        </w:rPr>
        <w:t xml:space="preserve"> Агрыз</w:t>
      </w:r>
      <w:r w:rsidR="0008631C">
        <w:rPr>
          <w:sz w:val="28"/>
          <w:szCs w:val="28"/>
        </w:rPr>
        <w:t xml:space="preserve"> в период с 02.07. 2025 г. по 11.07</w:t>
      </w:r>
      <w:r w:rsidR="0095648A">
        <w:rPr>
          <w:sz w:val="28"/>
          <w:szCs w:val="28"/>
        </w:rPr>
        <w:t>.2025</w:t>
      </w:r>
      <w:r w:rsidRPr="008962DE">
        <w:rPr>
          <w:sz w:val="28"/>
          <w:szCs w:val="28"/>
        </w:rPr>
        <w:t>г.</w:t>
      </w:r>
      <w:r w:rsidR="004B3724">
        <w:rPr>
          <w:sz w:val="28"/>
          <w:szCs w:val="28"/>
        </w:rPr>
        <w:t xml:space="preserve"> В целя</w:t>
      </w:r>
      <w:r w:rsidR="0038313E">
        <w:rPr>
          <w:sz w:val="28"/>
          <w:szCs w:val="28"/>
        </w:rPr>
        <w:t xml:space="preserve">х предупреждения фактов </w:t>
      </w:r>
      <w:proofErr w:type="spellStart"/>
      <w:r w:rsidR="0038313E">
        <w:rPr>
          <w:sz w:val="28"/>
          <w:szCs w:val="28"/>
        </w:rPr>
        <w:t>травмиро</w:t>
      </w:r>
      <w:r w:rsidR="004B3724">
        <w:rPr>
          <w:sz w:val="28"/>
          <w:szCs w:val="28"/>
        </w:rPr>
        <w:t>вания</w:t>
      </w:r>
      <w:proofErr w:type="spellEnd"/>
      <w:r w:rsidR="004B3724">
        <w:rPr>
          <w:sz w:val="28"/>
          <w:szCs w:val="28"/>
        </w:rPr>
        <w:t xml:space="preserve"> в результате наезда подвижного состава,</w:t>
      </w:r>
      <w:r w:rsidR="00A63A29">
        <w:rPr>
          <w:sz w:val="28"/>
          <w:szCs w:val="28"/>
        </w:rPr>
        <w:t xml:space="preserve"> в </w:t>
      </w:r>
      <w:r w:rsidR="0038313E">
        <w:rPr>
          <w:sz w:val="28"/>
          <w:szCs w:val="28"/>
        </w:rPr>
        <w:t>период</w:t>
      </w:r>
      <w:r w:rsidR="00A63A29">
        <w:rPr>
          <w:sz w:val="28"/>
          <w:szCs w:val="28"/>
        </w:rPr>
        <w:t xml:space="preserve"> летних каникул организовано</w:t>
      </w:r>
      <w:r w:rsidRPr="008962DE">
        <w:rPr>
          <w:sz w:val="28"/>
          <w:szCs w:val="28"/>
        </w:rPr>
        <w:t xml:space="preserve"> проведение </w:t>
      </w:r>
      <w:r w:rsidRPr="008962DE">
        <w:rPr>
          <w:spacing w:val="-4"/>
          <w:sz w:val="28"/>
          <w:szCs w:val="28"/>
        </w:rPr>
        <w:t>оперативно-профилактического мероприятия «</w:t>
      </w:r>
      <w:r w:rsidR="0038313E" w:rsidRPr="002847E8">
        <w:rPr>
          <w:sz w:val="28"/>
          <w:szCs w:val="28"/>
        </w:rPr>
        <w:t>Железная дорога: твой безопасный путь</w:t>
      </w:r>
      <w:r w:rsidR="00A63A29">
        <w:rPr>
          <w:spacing w:val="-4"/>
          <w:sz w:val="28"/>
          <w:szCs w:val="28"/>
        </w:rPr>
        <w:t>!</w:t>
      </w:r>
      <w:r>
        <w:rPr>
          <w:spacing w:val="-4"/>
          <w:sz w:val="28"/>
          <w:szCs w:val="28"/>
        </w:rPr>
        <w:t>»</w:t>
      </w:r>
      <w:r w:rsidRPr="008962DE">
        <w:rPr>
          <w:spacing w:val="-4"/>
          <w:sz w:val="28"/>
          <w:szCs w:val="28"/>
        </w:rPr>
        <w:t xml:space="preserve">, направленного на снижение непроизводственного травматизма и предупреждение правонарушений, угрожающих безопасности движения на железнодорожном транспорте, </w:t>
      </w:r>
      <w:r w:rsidRPr="008962DE">
        <w:rPr>
          <w:spacing w:val="-4"/>
          <w:sz w:val="28"/>
        </w:rPr>
        <w:t xml:space="preserve">включая несанкционированное </w:t>
      </w:r>
      <w:r w:rsidRPr="008962DE">
        <w:rPr>
          <w:spacing w:val="-4"/>
          <w:sz w:val="28"/>
          <w:szCs w:val="28"/>
        </w:rPr>
        <w:t>нахождение на инженерны</w:t>
      </w:r>
      <w:r>
        <w:rPr>
          <w:spacing w:val="-4"/>
          <w:sz w:val="28"/>
          <w:szCs w:val="28"/>
        </w:rPr>
        <w:t>х сооружениях  «</w:t>
      </w:r>
      <w:proofErr w:type="spellStart"/>
      <w:r>
        <w:rPr>
          <w:spacing w:val="-4"/>
          <w:sz w:val="28"/>
          <w:szCs w:val="28"/>
        </w:rPr>
        <w:t>руфинг</w:t>
      </w:r>
      <w:proofErr w:type="spellEnd"/>
      <w:r>
        <w:rPr>
          <w:spacing w:val="-4"/>
          <w:sz w:val="28"/>
          <w:szCs w:val="28"/>
        </w:rPr>
        <w:t>»</w:t>
      </w:r>
      <w:r w:rsidRPr="008962DE">
        <w:rPr>
          <w:spacing w:val="-4"/>
          <w:sz w:val="28"/>
          <w:szCs w:val="28"/>
        </w:rPr>
        <w:t xml:space="preserve"> и</w:t>
      </w:r>
      <w:r w:rsidRPr="008962DE">
        <w:rPr>
          <w:spacing w:val="-4"/>
          <w:sz w:val="28"/>
        </w:rPr>
        <w:t xml:space="preserve"> на</w:t>
      </w:r>
      <w:proofErr w:type="gramEnd"/>
      <w:r w:rsidRPr="008962DE">
        <w:rPr>
          <w:spacing w:val="-4"/>
          <w:sz w:val="28"/>
        </w:rPr>
        <w:t xml:space="preserve"> </w:t>
      </w:r>
      <w:proofErr w:type="gramStart"/>
      <w:r w:rsidRPr="008962DE">
        <w:rPr>
          <w:spacing w:val="-4"/>
          <w:sz w:val="28"/>
        </w:rPr>
        <w:t>непредназначенных для</w:t>
      </w:r>
      <w:proofErr w:type="gramEnd"/>
      <w:r w:rsidRPr="008962DE">
        <w:rPr>
          <w:spacing w:val="-4"/>
          <w:sz w:val="28"/>
        </w:rPr>
        <w:t xml:space="preserve"> этого </w:t>
      </w:r>
      <w:proofErr w:type="gramStart"/>
      <w:r w:rsidRPr="008962DE">
        <w:rPr>
          <w:spacing w:val="-4"/>
          <w:sz w:val="28"/>
        </w:rPr>
        <w:t>местах</w:t>
      </w:r>
      <w:proofErr w:type="gramEnd"/>
      <w:r w:rsidRPr="008962DE">
        <w:rPr>
          <w:spacing w:val="-4"/>
          <w:sz w:val="28"/>
        </w:rPr>
        <w:t xml:space="preserve"> подвижн</w:t>
      </w:r>
      <w:r>
        <w:rPr>
          <w:spacing w:val="-4"/>
          <w:sz w:val="28"/>
        </w:rPr>
        <w:t>ого состава «</w:t>
      </w:r>
      <w:proofErr w:type="spellStart"/>
      <w:r>
        <w:rPr>
          <w:spacing w:val="-4"/>
          <w:sz w:val="28"/>
        </w:rPr>
        <w:t>зацепинг</w:t>
      </w:r>
      <w:proofErr w:type="spellEnd"/>
      <w:r>
        <w:rPr>
          <w:spacing w:val="-4"/>
          <w:sz w:val="28"/>
        </w:rPr>
        <w:t>»</w:t>
      </w:r>
      <w:r>
        <w:rPr>
          <w:spacing w:val="-4"/>
          <w:sz w:val="28"/>
          <w:szCs w:val="28"/>
        </w:rPr>
        <w:t>.</w:t>
      </w:r>
    </w:p>
    <w:p w:rsidR="004E62C6" w:rsidRPr="00055C4A" w:rsidRDefault="004E62C6" w:rsidP="004E62C6">
      <w:pPr>
        <w:spacing w:line="276" w:lineRule="auto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 </w:t>
      </w:r>
      <w:r w:rsidR="00A15EA3">
        <w:rPr>
          <w:sz w:val="27"/>
          <w:szCs w:val="27"/>
        </w:rPr>
        <w:tab/>
      </w:r>
      <w:r w:rsidRPr="004E62C6">
        <w:rPr>
          <w:sz w:val="27"/>
          <w:szCs w:val="27"/>
        </w:rPr>
        <w:t xml:space="preserve"> </w:t>
      </w:r>
      <w:r w:rsidRPr="00055C4A">
        <w:rPr>
          <w:sz w:val="28"/>
          <w:szCs w:val="28"/>
        </w:rPr>
        <w:t>Одним из основных вопросов профилактики непроизв</w:t>
      </w:r>
      <w:r w:rsidR="004B3724">
        <w:rPr>
          <w:sz w:val="28"/>
          <w:szCs w:val="28"/>
        </w:rPr>
        <w:t xml:space="preserve">одственного травматизма граждан, в </w:t>
      </w:r>
      <w:r w:rsidR="00100DA0">
        <w:rPr>
          <w:sz w:val="28"/>
          <w:szCs w:val="28"/>
        </w:rPr>
        <w:t xml:space="preserve">особенности несовершеннолетних, </w:t>
      </w:r>
      <w:r w:rsidRPr="00055C4A">
        <w:rPr>
          <w:sz w:val="28"/>
          <w:szCs w:val="28"/>
        </w:rPr>
        <w:t xml:space="preserve">на объектах инфраструктуры ОАО «РЖД» является проведение разъяснительной работы среди населения. Особое внимание уделяется несовершеннолетним гражданам. </w:t>
      </w:r>
    </w:p>
    <w:p w:rsidR="00100DA0" w:rsidRPr="004B3E7E" w:rsidRDefault="004E62C6" w:rsidP="00100DA0">
      <w:pPr>
        <w:spacing w:line="360" w:lineRule="exact"/>
        <w:ind w:firstLine="709"/>
        <w:jc w:val="both"/>
        <w:rPr>
          <w:sz w:val="28"/>
          <w:szCs w:val="28"/>
        </w:rPr>
      </w:pPr>
      <w:r w:rsidRPr="00055C4A">
        <w:rPr>
          <w:sz w:val="28"/>
          <w:szCs w:val="28"/>
        </w:rPr>
        <w:lastRenderedPageBreak/>
        <w:t xml:space="preserve">  Железная дорога продолжает оставаться зоной повышенной опасности, где главным травмирующим фактором был и остаётся наезд подвижного состава и высокое напряжение в контактном проводе.</w:t>
      </w:r>
      <w:r w:rsidR="008B483D">
        <w:rPr>
          <w:sz w:val="28"/>
          <w:szCs w:val="28"/>
        </w:rPr>
        <w:t xml:space="preserve"> </w:t>
      </w:r>
    </w:p>
    <w:p w:rsidR="00100DA0" w:rsidRPr="004C4CEF" w:rsidRDefault="00100DA0" w:rsidP="00100DA0">
      <w:pPr>
        <w:widowControl w:val="0"/>
        <w:shd w:val="clear" w:color="auto" w:fill="FFFFFF"/>
        <w:spacing w:line="360" w:lineRule="exact"/>
        <w:ind w:right="23" w:firstLine="720"/>
        <w:jc w:val="both"/>
        <w:rPr>
          <w:sz w:val="28"/>
          <w:szCs w:val="28"/>
        </w:rPr>
      </w:pPr>
      <w:r w:rsidRPr="004C4CEF">
        <w:rPr>
          <w:sz w:val="28"/>
          <w:szCs w:val="28"/>
        </w:rPr>
        <w:t xml:space="preserve">Практика показывает, что </w:t>
      </w:r>
      <w:r>
        <w:rPr>
          <w:sz w:val="28"/>
          <w:szCs w:val="28"/>
        </w:rPr>
        <w:t>пострадавшие</w:t>
      </w:r>
      <w:r w:rsidRPr="004C4CEF">
        <w:rPr>
          <w:sz w:val="28"/>
          <w:szCs w:val="28"/>
        </w:rPr>
        <w:t xml:space="preserve"> получ</w:t>
      </w:r>
      <w:r>
        <w:rPr>
          <w:sz w:val="28"/>
          <w:szCs w:val="28"/>
        </w:rPr>
        <w:t>или</w:t>
      </w:r>
      <w:r w:rsidRPr="004C4CEF">
        <w:rPr>
          <w:sz w:val="28"/>
          <w:szCs w:val="28"/>
        </w:rPr>
        <w:t xml:space="preserve"> серьезные травмы по собственной невнимательности, игнорируя существующие правила безопасности во время нахождения на железнодорожных объектах.</w:t>
      </w:r>
    </w:p>
    <w:p w:rsidR="0038313E" w:rsidRDefault="00100DA0" w:rsidP="00100DA0">
      <w:pPr>
        <w:pStyle w:val="40"/>
        <w:shd w:val="clear" w:color="auto" w:fill="auto"/>
        <w:spacing w:line="360" w:lineRule="exact"/>
        <w:ind w:left="20" w:right="20" w:firstLine="567"/>
        <w:jc w:val="both"/>
        <w:rPr>
          <w:sz w:val="28"/>
          <w:szCs w:val="28"/>
        </w:rPr>
      </w:pPr>
      <w:r w:rsidRPr="004C4CEF">
        <w:rPr>
          <w:sz w:val="28"/>
          <w:szCs w:val="28"/>
        </w:rPr>
        <w:t xml:space="preserve">Основными причинами </w:t>
      </w:r>
      <w:proofErr w:type="spellStart"/>
      <w:r w:rsidRPr="004C4CEF">
        <w:rPr>
          <w:sz w:val="28"/>
          <w:szCs w:val="28"/>
        </w:rPr>
        <w:t>травмирования</w:t>
      </w:r>
      <w:proofErr w:type="spellEnd"/>
      <w:r w:rsidRPr="004C4CEF">
        <w:rPr>
          <w:sz w:val="28"/>
          <w:szCs w:val="28"/>
        </w:rPr>
        <w:t xml:space="preserve"> несовершеннолетних граждан железнодорожным подвижным составом и поражения электротоком контактной сети являются незнание и нарушение правил безопасности, установленных на </w:t>
      </w:r>
      <w:proofErr w:type="gramStart"/>
      <w:r w:rsidRPr="004C4CEF">
        <w:rPr>
          <w:sz w:val="28"/>
          <w:szCs w:val="28"/>
        </w:rPr>
        <w:t>железнодорожном</w:t>
      </w:r>
      <w:proofErr w:type="gramEnd"/>
      <w:r w:rsidRPr="004C4CEF">
        <w:rPr>
          <w:sz w:val="28"/>
          <w:szCs w:val="28"/>
        </w:rPr>
        <w:t xml:space="preserve"> транспорте, отсутствие контроля родителей за местонахождением своих детей.</w:t>
      </w:r>
      <w:r>
        <w:rPr>
          <w:sz w:val="28"/>
          <w:szCs w:val="28"/>
        </w:rPr>
        <w:t xml:space="preserve"> </w:t>
      </w:r>
    </w:p>
    <w:p w:rsidR="00A15EA3" w:rsidRPr="00055C4A" w:rsidRDefault="00100DA0" w:rsidP="00100DA0">
      <w:pPr>
        <w:pStyle w:val="40"/>
        <w:shd w:val="clear" w:color="auto" w:fill="auto"/>
        <w:spacing w:line="360" w:lineRule="exact"/>
        <w:ind w:left="20"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E62C6" w:rsidRPr="00055C4A">
        <w:rPr>
          <w:sz w:val="28"/>
          <w:szCs w:val="28"/>
        </w:rPr>
        <w:t xml:space="preserve"> беде, которая случается с</w:t>
      </w:r>
      <w:r w:rsidR="0038313E">
        <w:rPr>
          <w:sz w:val="28"/>
          <w:szCs w:val="28"/>
        </w:rPr>
        <w:t xml:space="preserve"> детьми и</w:t>
      </w:r>
      <w:r w:rsidR="004E62C6" w:rsidRPr="00055C4A">
        <w:rPr>
          <w:sz w:val="28"/>
          <w:szCs w:val="28"/>
        </w:rPr>
        <w:t xml:space="preserve"> </w:t>
      </w:r>
      <w:proofErr w:type="spellStart"/>
      <w:r w:rsidR="004E62C6" w:rsidRPr="00055C4A">
        <w:rPr>
          <w:sz w:val="28"/>
          <w:szCs w:val="28"/>
        </w:rPr>
        <w:t>подростком</w:t>
      </w:r>
      <w:r w:rsidR="0038313E">
        <w:rPr>
          <w:sz w:val="28"/>
          <w:szCs w:val="28"/>
        </w:rPr>
        <w:t>и</w:t>
      </w:r>
      <w:proofErr w:type="spellEnd"/>
      <w:r w:rsidR="004E62C6" w:rsidRPr="00055C4A">
        <w:rPr>
          <w:sz w:val="28"/>
          <w:szCs w:val="28"/>
        </w:rPr>
        <w:t xml:space="preserve">, всегда есть вина взрослых, которые не разъясняют детям реальность угрозы, возможные трагические последствия неосмотрительности, не контролируют, где и с кем дети проводят свободное время, какие развлечения себе выбирают, а также нередко сами показывают несовершеннолетним не достойный пример для подражания. </w:t>
      </w:r>
      <w:r w:rsidR="00A15EA3" w:rsidRPr="00055C4A">
        <w:rPr>
          <w:sz w:val="28"/>
          <w:szCs w:val="28"/>
        </w:rPr>
        <w:t xml:space="preserve">   </w:t>
      </w:r>
      <w:r w:rsidR="00A15EA3" w:rsidRPr="00055C4A">
        <w:rPr>
          <w:sz w:val="28"/>
          <w:szCs w:val="28"/>
        </w:rPr>
        <w:tab/>
      </w:r>
      <w:r w:rsidR="004E62C6" w:rsidRPr="00055C4A">
        <w:rPr>
          <w:sz w:val="28"/>
          <w:szCs w:val="28"/>
        </w:rPr>
        <w:t xml:space="preserve">Несовершеннолетние нередко разговаривают по мобильному телефону или слушают музыку в наушниках, что лишает их возможности услышать звуковые сигналы, подаваемые локомотивной бригадой поезда, а также сосредоточится и вовремя среагировать на экстренную ситуацию. </w:t>
      </w:r>
    </w:p>
    <w:p w:rsidR="00A15EA3" w:rsidRDefault="00A15EA3" w:rsidP="004E62C6">
      <w:pPr>
        <w:spacing w:line="276" w:lineRule="auto"/>
        <w:jc w:val="both"/>
        <w:rPr>
          <w:sz w:val="28"/>
          <w:szCs w:val="28"/>
        </w:rPr>
      </w:pPr>
      <w:r w:rsidRPr="00055C4A">
        <w:rPr>
          <w:sz w:val="28"/>
          <w:szCs w:val="28"/>
        </w:rPr>
        <w:tab/>
      </w:r>
      <w:r w:rsidR="004E62C6" w:rsidRPr="00055C4A">
        <w:rPr>
          <w:sz w:val="28"/>
          <w:szCs w:val="28"/>
        </w:rPr>
        <w:t xml:space="preserve">Поэтому необходимо осуществлять специальную целенаправленную работу по ознакомлению детей и подростков с правилами поведения на </w:t>
      </w:r>
      <w:proofErr w:type="gramStart"/>
      <w:r w:rsidR="004E62C6" w:rsidRPr="00055C4A">
        <w:rPr>
          <w:sz w:val="28"/>
          <w:szCs w:val="28"/>
        </w:rPr>
        <w:t>железнодорожном</w:t>
      </w:r>
      <w:proofErr w:type="gramEnd"/>
      <w:r w:rsidR="004E62C6" w:rsidRPr="00055C4A">
        <w:rPr>
          <w:sz w:val="28"/>
          <w:szCs w:val="28"/>
        </w:rPr>
        <w:t xml:space="preserve"> транспорте, формированию у них практических навыков поведения, развитию чувства гражданской ответственности. </w:t>
      </w:r>
    </w:p>
    <w:p w:rsidR="008B483D" w:rsidRDefault="008B483D" w:rsidP="008B483D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 эксплуатационного локомотивного депо Агрыз обеспокоено сложившейся ситуацией с </w:t>
      </w:r>
      <w:proofErr w:type="spellStart"/>
      <w:r>
        <w:rPr>
          <w:sz w:val="28"/>
          <w:szCs w:val="28"/>
        </w:rPr>
        <w:t>травмированием</w:t>
      </w:r>
      <w:proofErr w:type="spellEnd"/>
      <w:r>
        <w:rPr>
          <w:sz w:val="28"/>
          <w:szCs w:val="28"/>
        </w:rPr>
        <w:t xml:space="preserve"> граждан и особенно детей на объектах железнодорожной инфраструктуры.</w:t>
      </w:r>
    </w:p>
    <w:p w:rsidR="008B483D" w:rsidRDefault="008B483D" w:rsidP="008B483D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предупреждения травматизма на объектах инфраструктуры железнодорожного транспорта, а также организации профилактической </w:t>
      </w:r>
      <w:r w:rsidRPr="00C96777">
        <w:rPr>
          <w:sz w:val="28"/>
          <w:szCs w:val="28"/>
        </w:rPr>
        <w:t xml:space="preserve">работы с населением просим Вас довести прилагаемую информацию до жителей нашего города и района путем </w:t>
      </w:r>
      <w:r>
        <w:rPr>
          <w:sz w:val="28"/>
          <w:szCs w:val="28"/>
        </w:rPr>
        <w:t xml:space="preserve">размещения на официальном сайте, на страницах социальных сетях учреждения, </w:t>
      </w:r>
      <w:r w:rsidRPr="00C96777">
        <w:rPr>
          <w:sz w:val="28"/>
          <w:szCs w:val="28"/>
        </w:rPr>
        <w:t xml:space="preserve">с целью </w:t>
      </w:r>
      <w:proofErr w:type="gramStart"/>
      <w:r w:rsidRPr="00C96777">
        <w:rPr>
          <w:sz w:val="28"/>
          <w:szCs w:val="28"/>
        </w:rPr>
        <w:t>предупреждения случаев травматизма предупреждения случаев</w:t>
      </w:r>
      <w:proofErr w:type="gramEnd"/>
      <w:r w:rsidRPr="00C96777">
        <w:rPr>
          <w:sz w:val="28"/>
          <w:szCs w:val="28"/>
        </w:rPr>
        <w:t xml:space="preserve"> </w:t>
      </w:r>
      <w:proofErr w:type="spellStart"/>
      <w:r w:rsidRPr="00C96777">
        <w:rPr>
          <w:sz w:val="28"/>
          <w:szCs w:val="28"/>
        </w:rPr>
        <w:t>травмирования</w:t>
      </w:r>
      <w:proofErr w:type="spellEnd"/>
      <w:r w:rsidRPr="00C96777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 xml:space="preserve">.  Формирования устойчивых навыков безопасного поведения детей и подростков при нахождении на объектах железнодорожной инфраструктуры.   </w:t>
      </w:r>
    </w:p>
    <w:p w:rsidR="008B483D" w:rsidRDefault="008B483D" w:rsidP="008B483D">
      <w:pPr>
        <w:ind w:firstLine="708"/>
        <w:jc w:val="both"/>
        <w:rPr>
          <w:sz w:val="28"/>
          <w:szCs w:val="28"/>
        </w:rPr>
      </w:pPr>
      <w:r w:rsidRPr="00B90D0C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проведения профилактической работы с детьми и подростками направляем Вам </w:t>
      </w:r>
      <w:r w:rsidRPr="005F4EC6">
        <w:rPr>
          <w:sz w:val="28"/>
          <w:szCs w:val="28"/>
        </w:rPr>
        <w:t>буклет и памятку по правилам безопасности на железнодорожном транспорте.</w:t>
      </w:r>
    </w:p>
    <w:p w:rsidR="008B483D" w:rsidRPr="00342704" w:rsidRDefault="008B483D" w:rsidP="008B483D">
      <w:pPr>
        <w:spacing w:line="360" w:lineRule="exact"/>
        <w:rPr>
          <w:i/>
          <w:sz w:val="28"/>
          <w:szCs w:val="28"/>
        </w:rPr>
      </w:pPr>
      <w:r>
        <w:rPr>
          <w:sz w:val="28"/>
          <w:szCs w:val="28"/>
        </w:rPr>
        <w:t xml:space="preserve">Так же информационный материал можно найти по ссылкам: мультфильмы </w:t>
      </w:r>
      <w:hyperlink r:id="rId8" w:history="1">
        <w:r w:rsidRPr="009865F6">
          <w:rPr>
            <w:rStyle w:val="a6"/>
            <w:i/>
            <w:sz w:val="28"/>
            <w:szCs w:val="28"/>
          </w:rPr>
          <w:t>https://yadi.sk/d/kKisI53Mn3cIow</w:t>
        </w:r>
        <w:r w:rsidRPr="009865F6">
          <w:rPr>
            <w:rStyle w:val="a6"/>
            <w:sz w:val="28"/>
            <w:szCs w:val="28"/>
          </w:rPr>
          <w:t>,видео-ролики</w:t>
        </w:r>
      </w:hyperlink>
      <w:r>
        <w:rPr>
          <w:sz w:val="28"/>
          <w:szCs w:val="28"/>
        </w:rPr>
        <w:t xml:space="preserve"> </w:t>
      </w:r>
      <w:hyperlink r:id="rId9" w:history="1">
        <w:r w:rsidRPr="003D2686">
          <w:rPr>
            <w:rStyle w:val="a6"/>
            <w:i/>
            <w:sz w:val="28"/>
            <w:szCs w:val="28"/>
          </w:rPr>
          <w:t>https://yadi.sk/d/45ME3chFU1w7_g</w:t>
        </w:r>
      </w:hyperlink>
      <w:r>
        <w:t xml:space="preserve">, </w:t>
      </w:r>
      <w:r w:rsidRPr="004B028C">
        <w:rPr>
          <w:sz w:val="28"/>
          <w:szCs w:val="28"/>
        </w:rPr>
        <w:t>, виде</w:t>
      </w:r>
      <w:r>
        <w:rPr>
          <w:sz w:val="28"/>
          <w:szCs w:val="28"/>
        </w:rPr>
        <w:t xml:space="preserve">о от </w:t>
      </w:r>
      <w:r w:rsidRPr="003D2686">
        <w:rPr>
          <w:sz w:val="28"/>
          <w:szCs w:val="28"/>
        </w:rPr>
        <w:t xml:space="preserve">НЦОС </w:t>
      </w:r>
      <w:hyperlink r:id="rId10" w:history="1">
        <w:r w:rsidRPr="0085711F">
          <w:rPr>
            <w:rStyle w:val="a6"/>
            <w:i/>
            <w:sz w:val="28"/>
            <w:szCs w:val="28"/>
            <w:shd w:val="clear" w:color="auto" w:fill="CFE5FB"/>
          </w:rPr>
          <w:t>https://disk.yandex.ru/d/ryLQZY7vHFTS1g</w:t>
        </w:r>
      </w:hyperlink>
      <w:r w:rsidRPr="00342704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hyperlink r:id="rId11" w:tgtFrame="_blank" w:history="1">
        <w:r w:rsidRPr="00342704">
          <w:rPr>
            <w:rStyle w:val="a6"/>
            <w:i/>
            <w:sz w:val="28"/>
            <w:szCs w:val="28"/>
          </w:rPr>
          <w:t>https://disk.yandex.ru/d/KxL-Am9I0aeZlw</w:t>
        </w:r>
      </w:hyperlink>
    </w:p>
    <w:p w:rsidR="00A14F43" w:rsidRPr="00C46AC4" w:rsidRDefault="008B483D" w:rsidP="008B483D">
      <w:pPr>
        <w:spacing w:line="360" w:lineRule="exact"/>
      </w:pPr>
      <w:r>
        <w:rPr>
          <w:sz w:val="28"/>
          <w:szCs w:val="28"/>
        </w:rPr>
        <w:lastRenderedPageBreak/>
        <w:t>,брошюры,</w:t>
      </w:r>
      <w:r w:rsidR="00C46AC4">
        <w:rPr>
          <w:sz w:val="28"/>
          <w:szCs w:val="28"/>
        </w:rPr>
        <w:t xml:space="preserve"> </w:t>
      </w:r>
      <w:r w:rsidRPr="00503BB0">
        <w:rPr>
          <w:sz w:val="28"/>
          <w:szCs w:val="28"/>
        </w:rPr>
        <w:t>памятки</w:t>
      </w:r>
      <w:r>
        <w:rPr>
          <w:sz w:val="28"/>
          <w:szCs w:val="28"/>
        </w:rPr>
        <w:t xml:space="preserve"> </w:t>
      </w:r>
      <w:r w:rsidRPr="00503BB0">
        <w:rPr>
          <w:sz w:val="28"/>
          <w:szCs w:val="28"/>
        </w:rPr>
        <w:t xml:space="preserve"> </w:t>
      </w:r>
      <w:hyperlink r:id="rId12" w:history="1">
        <w:r w:rsidRPr="003D2686">
          <w:rPr>
            <w:rStyle w:val="a6"/>
            <w:i/>
            <w:sz w:val="28"/>
            <w:szCs w:val="28"/>
          </w:rPr>
          <w:t>https://yadi.sk/d/-WyDQT-aAA6JWQ</w:t>
        </w:r>
      </w:hyperlink>
    </w:p>
    <w:p w:rsidR="00E21A8D" w:rsidRPr="00055C4A" w:rsidRDefault="00A15EA3" w:rsidP="0038313E">
      <w:pPr>
        <w:spacing w:line="276" w:lineRule="auto"/>
        <w:jc w:val="both"/>
        <w:rPr>
          <w:sz w:val="28"/>
          <w:szCs w:val="28"/>
        </w:rPr>
      </w:pPr>
      <w:r w:rsidRPr="00055C4A">
        <w:rPr>
          <w:sz w:val="28"/>
          <w:szCs w:val="28"/>
        </w:rPr>
        <w:tab/>
      </w:r>
      <w:r w:rsidR="004E62C6" w:rsidRPr="00055C4A">
        <w:rPr>
          <w:sz w:val="28"/>
          <w:szCs w:val="28"/>
        </w:rPr>
        <w:t>Также просим Вас не оставаться в стороне, оказать содействие в организации профилактической работы в коллективе, а организовать работу по размещению информации для</w:t>
      </w:r>
      <w:r w:rsidR="00A14F43">
        <w:rPr>
          <w:sz w:val="28"/>
          <w:szCs w:val="28"/>
        </w:rPr>
        <w:t xml:space="preserve"> взрослого населения, </w:t>
      </w:r>
      <w:r w:rsidR="004E62C6" w:rsidRPr="00055C4A">
        <w:rPr>
          <w:sz w:val="28"/>
          <w:szCs w:val="28"/>
        </w:rPr>
        <w:t xml:space="preserve"> детей о необходимости соблюдения Правил безопасного поведения детей и подростков при нахождении на территории объектов инфраструктуры ОАО «РЖД».</w:t>
      </w:r>
      <w:r w:rsidR="00EB1D48">
        <w:rPr>
          <w:sz w:val="28"/>
          <w:szCs w:val="28"/>
        </w:rPr>
        <w:t xml:space="preserve"> </w:t>
      </w:r>
      <w:r w:rsidR="004E62C6" w:rsidRPr="00055C4A">
        <w:rPr>
          <w:sz w:val="28"/>
          <w:szCs w:val="28"/>
        </w:rPr>
        <w:t xml:space="preserve">Просим Вас отчет о запланированных или проведенных мероприятиях </w:t>
      </w:r>
      <w:r w:rsidR="00A14F43">
        <w:rPr>
          <w:sz w:val="28"/>
          <w:szCs w:val="28"/>
        </w:rPr>
        <w:t xml:space="preserve">с фотоматериалом направить до </w:t>
      </w:r>
      <w:r w:rsidR="00C46AC4">
        <w:rPr>
          <w:sz w:val="28"/>
          <w:szCs w:val="28"/>
        </w:rPr>
        <w:t>12.07</w:t>
      </w:r>
      <w:r w:rsidR="001E20AA">
        <w:rPr>
          <w:sz w:val="28"/>
          <w:szCs w:val="28"/>
        </w:rPr>
        <w:t>.2025</w:t>
      </w:r>
      <w:r w:rsidR="004E62C6" w:rsidRPr="00055C4A">
        <w:rPr>
          <w:sz w:val="28"/>
          <w:szCs w:val="28"/>
        </w:rPr>
        <w:t xml:space="preserve"> года на электронный адрес:</w:t>
      </w:r>
      <w:r w:rsidR="005C34B9" w:rsidRPr="00055C4A">
        <w:rPr>
          <w:sz w:val="28"/>
          <w:szCs w:val="28"/>
        </w:rPr>
        <w:t xml:space="preserve"> </w:t>
      </w:r>
      <w:proofErr w:type="spellStart"/>
      <w:r w:rsidR="005C34B9" w:rsidRPr="00055C4A">
        <w:rPr>
          <w:sz w:val="28"/>
          <w:szCs w:val="28"/>
          <w:lang w:val="en-US"/>
        </w:rPr>
        <w:t>tch</w:t>
      </w:r>
      <w:proofErr w:type="spellEnd"/>
      <w:r w:rsidR="005C34B9" w:rsidRPr="00055C4A">
        <w:rPr>
          <w:sz w:val="28"/>
          <w:szCs w:val="28"/>
        </w:rPr>
        <w:t>15_</w:t>
      </w:r>
      <w:r w:rsidR="005C34B9" w:rsidRPr="00055C4A">
        <w:rPr>
          <w:sz w:val="28"/>
          <w:szCs w:val="28"/>
          <w:lang w:val="en-US"/>
        </w:rPr>
        <w:t>ingot</w:t>
      </w:r>
      <w:r w:rsidR="005C34B9" w:rsidRPr="00055C4A">
        <w:rPr>
          <w:sz w:val="28"/>
          <w:szCs w:val="28"/>
        </w:rPr>
        <w:t>2@</w:t>
      </w:r>
      <w:proofErr w:type="spellStart"/>
      <w:r w:rsidR="005C34B9" w:rsidRPr="00055C4A">
        <w:rPr>
          <w:sz w:val="28"/>
          <w:szCs w:val="28"/>
          <w:lang w:val="en-US"/>
        </w:rPr>
        <w:t>grw</w:t>
      </w:r>
      <w:proofErr w:type="spellEnd"/>
      <w:r w:rsidR="005C34B9" w:rsidRPr="00055C4A">
        <w:rPr>
          <w:sz w:val="28"/>
          <w:szCs w:val="28"/>
        </w:rPr>
        <w:t>.</w:t>
      </w:r>
      <w:proofErr w:type="spellStart"/>
      <w:r w:rsidR="005C34B9" w:rsidRPr="00055C4A">
        <w:rPr>
          <w:sz w:val="28"/>
          <w:szCs w:val="28"/>
          <w:lang w:val="en-US"/>
        </w:rPr>
        <w:t>rzd</w:t>
      </w:r>
      <w:proofErr w:type="spellEnd"/>
      <w:r w:rsidR="005C34B9" w:rsidRPr="00055C4A">
        <w:rPr>
          <w:sz w:val="28"/>
          <w:szCs w:val="28"/>
        </w:rPr>
        <w:t>.</w:t>
      </w:r>
      <w:proofErr w:type="spellStart"/>
      <w:r w:rsidR="009B3A70" w:rsidRPr="00055C4A">
        <w:rPr>
          <w:sz w:val="28"/>
          <w:szCs w:val="28"/>
          <w:lang w:val="en-US"/>
        </w:rPr>
        <w:t>ru</w:t>
      </w:r>
      <w:proofErr w:type="spellEnd"/>
      <w:proofErr w:type="gramStart"/>
      <w:r w:rsidR="005C34B9" w:rsidRPr="00055C4A">
        <w:rPr>
          <w:sz w:val="28"/>
          <w:szCs w:val="28"/>
        </w:rPr>
        <w:t xml:space="preserve">( </w:t>
      </w:r>
      <w:proofErr w:type="gramEnd"/>
      <w:r w:rsidR="000F029C" w:rsidRPr="00055C4A">
        <w:rPr>
          <w:sz w:val="28"/>
          <w:szCs w:val="28"/>
          <w:lang w:val="en-US"/>
        </w:rPr>
        <w:fldChar w:fldCharType="begin"/>
      </w:r>
      <w:r w:rsidR="009B3A70" w:rsidRPr="00055C4A">
        <w:rPr>
          <w:sz w:val="28"/>
          <w:szCs w:val="28"/>
        </w:rPr>
        <w:instrText xml:space="preserve"> </w:instrText>
      </w:r>
      <w:r w:rsidR="009B3A70" w:rsidRPr="00055C4A">
        <w:rPr>
          <w:sz w:val="28"/>
          <w:szCs w:val="28"/>
          <w:lang w:val="en-US"/>
        </w:rPr>
        <w:instrText>HYPERLINK</w:instrText>
      </w:r>
      <w:r w:rsidR="009B3A70" w:rsidRPr="00055C4A">
        <w:rPr>
          <w:sz w:val="28"/>
          <w:szCs w:val="28"/>
        </w:rPr>
        <w:instrText xml:space="preserve"> "</w:instrText>
      </w:r>
      <w:r w:rsidR="009B3A70" w:rsidRPr="00055C4A">
        <w:rPr>
          <w:sz w:val="28"/>
          <w:szCs w:val="28"/>
          <w:lang w:val="en-US"/>
        </w:rPr>
        <w:instrText>mailto</w:instrText>
      </w:r>
      <w:r w:rsidR="009B3A70" w:rsidRPr="00055C4A">
        <w:rPr>
          <w:sz w:val="28"/>
          <w:szCs w:val="28"/>
        </w:rPr>
        <w:instrText>:</w:instrText>
      </w:r>
      <w:r w:rsidR="009B3A70" w:rsidRPr="00055C4A">
        <w:rPr>
          <w:sz w:val="28"/>
          <w:szCs w:val="28"/>
          <w:lang w:val="en-US"/>
        </w:rPr>
        <w:instrText>tch</w:instrText>
      </w:r>
      <w:r w:rsidR="009B3A70" w:rsidRPr="00055C4A">
        <w:rPr>
          <w:sz w:val="28"/>
          <w:szCs w:val="28"/>
        </w:rPr>
        <w:instrText>15_</w:instrText>
      </w:r>
      <w:r w:rsidR="009B3A70" w:rsidRPr="00055C4A">
        <w:rPr>
          <w:sz w:val="28"/>
          <w:szCs w:val="28"/>
          <w:lang w:val="en-US"/>
        </w:rPr>
        <w:instrText>ingot</w:instrText>
      </w:r>
      <w:r w:rsidR="009B3A70" w:rsidRPr="00055C4A">
        <w:rPr>
          <w:sz w:val="28"/>
          <w:szCs w:val="28"/>
        </w:rPr>
        <w:instrText>2@</w:instrText>
      </w:r>
      <w:r w:rsidR="009B3A70" w:rsidRPr="00055C4A">
        <w:rPr>
          <w:sz w:val="28"/>
          <w:szCs w:val="28"/>
          <w:lang w:val="en-US"/>
        </w:rPr>
        <w:instrText>grw</w:instrText>
      </w:r>
      <w:r w:rsidR="009B3A70" w:rsidRPr="00055C4A">
        <w:rPr>
          <w:sz w:val="28"/>
          <w:szCs w:val="28"/>
        </w:rPr>
        <w:instrText>.</w:instrText>
      </w:r>
      <w:r w:rsidR="009B3A70" w:rsidRPr="00055C4A">
        <w:rPr>
          <w:sz w:val="28"/>
          <w:szCs w:val="28"/>
          <w:lang w:val="en-US"/>
        </w:rPr>
        <w:instrText>rzd</w:instrText>
      </w:r>
      <w:r w:rsidR="009B3A70" w:rsidRPr="00055C4A">
        <w:rPr>
          <w:sz w:val="28"/>
          <w:szCs w:val="28"/>
        </w:rPr>
        <w:instrText>.</w:instrText>
      </w:r>
      <w:r w:rsidR="009B3A70" w:rsidRPr="00055C4A">
        <w:rPr>
          <w:sz w:val="28"/>
          <w:szCs w:val="28"/>
          <w:lang w:val="en-US"/>
        </w:rPr>
        <w:instrText>ru</w:instrText>
      </w:r>
      <w:r w:rsidR="009B3A70" w:rsidRPr="00055C4A">
        <w:rPr>
          <w:sz w:val="28"/>
          <w:szCs w:val="28"/>
        </w:rPr>
        <w:instrText xml:space="preserve">-" </w:instrText>
      </w:r>
      <w:r w:rsidR="000F029C" w:rsidRPr="00055C4A">
        <w:rPr>
          <w:sz w:val="28"/>
          <w:szCs w:val="28"/>
          <w:lang w:val="en-US"/>
        </w:rPr>
        <w:fldChar w:fldCharType="separate"/>
      </w:r>
      <w:r w:rsidR="009B3A70" w:rsidRPr="00055C4A">
        <w:rPr>
          <w:rStyle w:val="a6"/>
          <w:sz w:val="28"/>
          <w:szCs w:val="28"/>
          <w:lang w:val="en-US"/>
        </w:rPr>
        <w:t>tch</w:t>
      </w:r>
      <w:r w:rsidR="009B3A70" w:rsidRPr="00055C4A">
        <w:rPr>
          <w:rStyle w:val="a6"/>
          <w:sz w:val="28"/>
          <w:szCs w:val="28"/>
        </w:rPr>
        <w:t>15_</w:t>
      </w:r>
      <w:r w:rsidR="009B3A70" w:rsidRPr="00055C4A">
        <w:rPr>
          <w:rStyle w:val="a6"/>
          <w:sz w:val="28"/>
          <w:szCs w:val="28"/>
          <w:lang w:val="en-US"/>
        </w:rPr>
        <w:t>ingot</w:t>
      </w:r>
      <w:r w:rsidR="009B3A70" w:rsidRPr="00055C4A">
        <w:rPr>
          <w:rStyle w:val="a6"/>
          <w:sz w:val="28"/>
          <w:szCs w:val="28"/>
        </w:rPr>
        <w:t>2@</w:t>
      </w:r>
      <w:r w:rsidR="009B3A70" w:rsidRPr="00055C4A">
        <w:rPr>
          <w:rStyle w:val="a6"/>
          <w:sz w:val="28"/>
          <w:szCs w:val="28"/>
          <w:lang w:val="en-US"/>
        </w:rPr>
        <w:t>grw</w:t>
      </w:r>
      <w:r w:rsidR="009B3A70" w:rsidRPr="00055C4A">
        <w:rPr>
          <w:rStyle w:val="a6"/>
          <w:sz w:val="28"/>
          <w:szCs w:val="28"/>
        </w:rPr>
        <w:t>.</w:t>
      </w:r>
      <w:r w:rsidR="009B3A70" w:rsidRPr="00055C4A">
        <w:rPr>
          <w:rStyle w:val="a6"/>
          <w:sz w:val="28"/>
          <w:szCs w:val="28"/>
          <w:lang w:val="en-US"/>
        </w:rPr>
        <w:t>rzd</w:t>
      </w:r>
      <w:r w:rsidR="009B3A70" w:rsidRPr="00055C4A">
        <w:rPr>
          <w:rStyle w:val="a6"/>
          <w:sz w:val="28"/>
          <w:szCs w:val="28"/>
        </w:rPr>
        <w:t>.</w:t>
      </w:r>
      <w:r w:rsidR="009B3A70" w:rsidRPr="00055C4A">
        <w:rPr>
          <w:rStyle w:val="a6"/>
          <w:sz w:val="28"/>
          <w:szCs w:val="28"/>
          <w:lang w:val="en-US"/>
        </w:rPr>
        <w:t>ru</w:t>
      </w:r>
      <w:r w:rsidR="009B3A70" w:rsidRPr="00055C4A">
        <w:rPr>
          <w:rStyle w:val="a6"/>
          <w:sz w:val="28"/>
          <w:szCs w:val="28"/>
        </w:rPr>
        <w:t>-</w:t>
      </w:r>
      <w:r w:rsidR="000F029C" w:rsidRPr="00055C4A">
        <w:rPr>
          <w:sz w:val="28"/>
          <w:szCs w:val="28"/>
          <w:lang w:val="en-US"/>
        </w:rPr>
        <w:fldChar w:fldCharType="end"/>
      </w:r>
      <w:r w:rsidR="005C34B9" w:rsidRPr="00055C4A">
        <w:rPr>
          <w:sz w:val="28"/>
          <w:szCs w:val="28"/>
        </w:rPr>
        <w:t xml:space="preserve"> для внешней почты)</w:t>
      </w:r>
    </w:p>
    <w:p w:rsidR="00230AA7" w:rsidRDefault="00230AA7" w:rsidP="004E62C6">
      <w:pPr>
        <w:shd w:val="clear" w:color="auto" w:fill="FFFFFF"/>
        <w:tabs>
          <w:tab w:val="left" w:pos="240"/>
        </w:tabs>
        <w:spacing w:line="276" w:lineRule="auto"/>
        <w:ind w:right="37"/>
        <w:jc w:val="both"/>
        <w:rPr>
          <w:sz w:val="28"/>
          <w:szCs w:val="28"/>
        </w:rPr>
      </w:pPr>
    </w:p>
    <w:p w:rsidR="00230AA7" w:rsidRDefault="00230AA7" w:rsidP="004E62C6">
      <w:pPr>
        <w:shd w:val="clear" w:color="auto" w:fill="FFFFFF"/>
        <w:tabs>
          <w:tab w:val="left" w:pos="240"/>
        </w:tabs>
        <w:spacing w:line="276" w:lineRule="auto"/>
        <w:ind w:right="37"/>
        <w:jc w:val="both"/>
        <w:rPr>
          <w:sz w:val="28"/>
          <w:szCs w:val="28"/>
        </w:rPr>
      </w:pPr>
    </w:p>
    <w:p w:rsidR="00230AA7" w:rsidRPr="00055C4A" w:rsidRDefault="00230AA7" w:rsidP="004E62C6">
      <w:pPr>
        <w:shd w:val="clear" w:color="auto" w:fill="FFFFFF"/>
        <w:tabs>
          <w:tab w:val="left" w:pos="240"/>
        </w:tabs>
        <w:spacing w:line="276" w:lineRule="auto"/>
        <w:ind w:right="37"/>
        <w:jc w:val="both"/>
        <w:rPr>
          <w:sz w:val="28"/>
          <w:szCs w:val="28"/>
        </w:rPr>
      </w:pPr>
    </w:p>
    <w:p w:rsidR="00594468" w:rsidRPr="00055C4A" w:rsidRDefault="00C14968" w:rsidP="004E62C6">
      <w:pPr>
        <w:pStyle w:val="a4"/>
        <w:spacing w:line="276" w:lineRule="auto"/>
        <w:jc w:val="left"/>
        <w:rPr>
          <w:szCs w:val="28"/>
        </w:rPr>
      </w:pPr>
      <w:r w:rsidRPr="00055C4A">
        <w:rPr>
          <w:szCs w:val="28"/>
        </w:rPr>
        <w:t>Н</w:t>
      </w:r>
      <w:r w:rsidR="00F80E25" w:rsidRPr="00055C4A">
        <w:rPr>
          <w:szCs w:val="28"/>
        </w:rPr>
        <w:t>ачальник</w:t>
      </w:r>
      <w:r w:rsidR="00594468" w:rsidRPr="00055C4A">
        <w:rPr>
          <w:szCs w:val="28"/>
        </w:rPr>
        <w:t xml:space="preserve"> </w:t>
      </w:r>
      <w:proofErr w:type="gramStart"/>
      <w:r w:rsidR="00594468" w:rsidRPr="00055C4A">
        <w:rPr>
          <w:szCs w:val="28"/>
        </w:rPr>
        <w:t>эксплуатационного</w:t>
      </w:r>
      <w:proofErr w:type="gramEnd"/>
    </w:p>
    <w:p w:rsidR="005C34B9" w:rsidRDefault="00594468" w:rsidP="00230AA7">
      <w:pPr>
        <w:spacing w:line="276" w:lineRule="auto"/>
        <w:jc w:val="both"/>
        <w:rPr>
          <w:sz w:val="28"/>
          <w:szCs w:val="28"/>
        </w:rPr>
      </w:pPr>
      <w:r w:rsidRPr="00055C4A">
        <w:rPr>
          <w:sz w:val="28"/>
          <w:szCs w:val="28"/>
        </w:rPr>
        <w:t>л</w:t>
      </w:r>
      <w:r w:rsidR="00F80E25" w:rsidRPr="00055C4A">
        <w:rPr>
          <w:sz w:val="28"/>
          <w:szCs w:val="28"/>
        </w:rPr>
        <w:t>окомотивного</w:t>
      </w:r>
      <w:r w:rsidRPr="00055C4A">
        <w:rPr>
          <w:sz w:val="28"/>
          <w:szCs w:val="28"/>
        </w:rPr>
        <w:t xml:space="preserve"> д</w:t>
      </w:r>
      <w:r w:rsidR="00F80E25" w:rsidRPr="00055C4A">
        <w:rPr>
          <w:sz w:val="28"/>
          <w:szCs w:val="28"/>
        </w:rPr>
        <w:t>епо Агрыз</w:t>
      </w:r>
      <w:r w:rsidR="00F80E25" w:rsidRPr="00055C4A">
        <w:rPr>
          <w:sz w:val="28"/>
          <w:szCs w:val="28"/>
        </w:rPr>
        <w:tab/>
      </w:r>
      <w:r w:rsidR="00F80E25" w:rsidRPr="00055C4A">
        <w:rPr>
          <w:sz w:val="28"/>
          <w:szCs w:val="28"/>
        </w:rPr>
        <w:tab/>
      </w:r>
      <w:r w:rsidR="00F80E25" w:rsidRPr="00055C4A">
        <w:rPr>
          <w:sz w:val="28"/>
          <w:szCs w:val="28"/>
        </w:rPr>
        <w:tab/>
      </w:r>
      <w:r w:rsidR="00C14968" w:rsidRPr="00055C4A">
        <w:rPr>
          <w:sz w:val="28"/>
          <w:szCs w:val="28"/>
        </w:rPr>
        <w:tab/>
      </w:r>
      <w:r w:rsidR="00262DD0">
        <w:rPr>
          <w:sz w:val="28"/>
          <w:szCs w:val="28"/>
        </w:rPr>
        <w:tab/>
      </w:r>
      <w:r w:rsidR="0008631C">
        <w:rPr>
          <w:sz w:val="28"/>
          <w:szCs w:val="28"/>
        </w:rPr>
        <w:t>Сизов А.С.</w:t>
      </w:r>
    </w:p>
    <w:p w:rsidR="00230AA7" w:rsidRDefault="00230AA7" w:rsidP="00230AA7">
      <w:pPr>
        <w:spacing w:line="276" w:lineRule="auto"/>
        <w:jc w:val="both"/>
        <w:rPr>
          <w:sz w:val="28"/>
          <w:szCs w:val="28"/>
        </w:rPr>
      </w:pPr>
    </w:p>
    <w:p w:rsidR="00D95FC4" w:rsidRDefault="00D95FC4" w:rsidP="00F80E25">
      <w:pPr>
        <w:spacing w:line="360" w:lineRule="exact"/>
        <w:jc w:val="both"/>
        <w:rPr>
          <w:sz w:val="28"/>
          <w:szCs w:val="28"/>
        </w:rPr>
      </w:pPr>
    </w:p>
    <w:p w:rsidR="00230AA7" w:rsidRDefault="00230AA7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230AA7" w:rsidRDefault="00230AA7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230AA7" w:rsidRDefault="00230AA7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230AA7" w:rsidRDefault="00230AA7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230AA7" w:rsidRDefault="00230AA7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A34EBA" w:rsidRDefault="00A34EBA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Default="003114B8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230AA7" w:rsidRDefault="00230AA7" w:rsidP="00746102">
      <w:pPr>
        <w:jc w:val="both"/>
        <w:rPr>
          <w:color w:val="808080" w:themeColor="background1" w:themeShade="80"/>
          <w:sz w:val="16"/>
          <w:szCs w:val="16"/>
        </w:rPr>
      </w:pPr>
    </w:p>
    <w:p w:rsidR="003114B8" w:rsidRPr="00D95FC4" w:rsidRDefault="003420C1" w:rsidP="00746102">
      <w:pPr>
        <w:jc w:val="both"/>
        <w:rPr>
          <w:color w:val="808080" w:themeColor="background1" w:themeShade="80"/>
          <w:sz w:val="16"/>
          <w:szCs w:val="16"/>
        </w:rPr>
      </w:pPr>
      <w:r w:rsidRPr="00D95FC4">
        <w:rPr>
          <w:color w:val="808080" w:themeColor="background1" w:themeShade="80"/>
          <w:sz w:val="16"/>
          <w:szCs w:val="16"/>
        </w:rPr>
        <w:t>Исп. Специалист по охране  труда</w:t>
      </w:r>
    </w:p>
    <w:p w:rsidR="00746102" w:rsidRPr="00D95FC4" w:rsidRDefault="007B3D72" w:rsidP="00746102">
      <w:pPr>
        <w:jc w:val="both"/>
        <w:rPr>
          <w:color w:val="808080" w:themeColor="background1" w:themeShade="80"/>
          <w:sz w:val="16"/>
          <w:szCs w:val="16"/>
        </w:rPr>
      </w:pPr>
      <w:r w:rsidRPr="00D95FC4">
        <w:rPr>
          <w:color w:val="808080" w:themeColor="background1" w:themeShade="80"/>
          <w:sz w:val="16"/>
          <w:szCs w:val="16"/>
        </w:rPr>
        <w:t>Саляхова А.Р.</w:t>
      </w:r>
    </w:p>
    <w:p w:rsidR="00EB1D48" w:rsidRDefault="00AB082D" w:rsidP="00EB1D48">
      <w:pPr>
        <w:jc w:val="both"/>
        <w:rPr>
          <w:color w:val="808080" w:themeColor="background1" w:themeShade="80"/>
          <w:sz w:val="16"/>
          <w:szCs w:val="16"/>
        </w:rPr>
      </w:pPr>
      <w:r w:rsidRPr="00D95FC4">
        <w:rPr>
          <w:color w:val="808080" w:themeColor="background1" w:themeShade="80"/>
          <w:sz w:val="16"/>
          <w:szCs w:val="16"/>
        </w:rPr>
        <w:t>Тел. 5-22-35</w:t>
      </w:r>
    </w:p>
    <w:p w:rsidR="004F61D5" w:rsidRPr="00EB1D48" w:rsidRDefault="004F61D5" w:rsidP="00EB1D48">
      <w:pPr>
        <w:jc w:val="both"/>
        <w:rPr>
          <w:color w:val="808080" w:themeColor="background1" w:themeShade="80"/>
          <w:sz w:val="16"/>
          <w:szCs w:val="16"/>
        </w:rPr>
      </w:pPr>
      <w:r w:rsidRPr="00C7146B">
        <w:rPr>
          <w:b/>
          <w:bCs/>
          <w:color w:val="000000"/>
          <w:sz w:val="32"/>
          <w:szCs w:val="32"/>
        </w:rPr>
        <w:lastRenderedPageBreak/>
        <w:t xml:space="preserve">Памятка о правилах безопасного поведения на железной дороге </w:t>
      </w:r>
    </w:p>
    <w:p w:rsidR="004F61D5" w:rsidRPr="00C7146B" w:rsidRDefault="004F61D5" w:rsidP="004F61D5">
      <w:pPr>
        <w:spacing w:line="360" w:lineRule="exact"/>
        <w:jc w:val="center"/>
        <w:rPr>
          <w:b/>
          <w:color w:val="FF0000"/>
          <w:sz w:val="36"/>
          <w:szCs w:val="36"/>
        </w:rPr>
      </w:pPr>
      <w:r w:rsidRPr="00C7146B">
        <w:rPr>
          <w:b/>
          <w:color w:val="FF0000"/>
          <w:sz w:val="36"/>
          <w:szCs w:val="36"/>
        </w:rPr>
        <w:t xml:space="preserve"> (</w:t>
      </w:r>
      <w:r w:rsidRPr="00C7146B">
        <w:rPr>
          <w:b/>
          <w:color w:val="FF0000"/>
          <w:sz w:val="36"/>
          <w:szCs w:val="36"/>
          <w:lang w:val="en-US"/>
        </w:rPr>
        <w:t>QR</w:t>
      </w:r>
      <w:r w:rsidRPr="00C7146B">
        <w:rPr>
          <w:b/>
          <w:color w:val="FF0000"/>
          <w:sz w:val="36"/>
          <w:szCs w:val="36"/>
        </w:rPr>
        <w:t xml:space="preserve"> КОД)</w:t>
      </w:r>
    </w:p>
    <w:p w:rsidR="004F61D5" w:rsidRPr="004D5EAD" w:rsidRDefault="004F61D5" w:rsidP="004F61D5">
      <w:pPr>
        <w:spacing w:line="360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</w:t>
      </w:r>
      <w:proofErr w:type="spellStart"/>
      <w:r w:rsidRPr="004D5EAD">
        <w:rPr>
          <w:b/>
          <w:sz w:val="36"/>
          <w:szCs w:val="36"/>
        </w:rPr>
        <w:t>Видеопамятки</w:t>
      </w:r>
      <w:proofErr w:type="spellEnd"/>
      <w:r w:rsidRPr="004D5EAD">
        <w:rPr>
          <w:b/>
          <w:sz w:val="36"/>
          <w:szCs w:val="36"/>
        </w:rPr>
        <w:t xml:space="preserve"> и наглядные материалы по профилактике непроизводственного травматизма</w:t>
      </w:r>
      <w:r>
        <w:rPr>
          <w:b/>
          <w:sz w:val="36"/>
          <w:szCs w:val="36"/>
        </w:rPr>
        <w:t>)</w:t>
      </w:r>
    </w:p>
    <w:p w:rsidR="004F61D5" w:rsidRDefault="004F61D5" w:rsidP="004F61D5"/>
    <w:p w:rsidR="004F61D5" w:rsidRDefault="004F61D5" w:rsidP="004F61D5"/>
    <w:p w:rsidR="004F61D5" w:rsidRDefault="004F61D5" w:rsidP="004F61D5">
      <w:r>
        <w:rPr>
          <w:noProof/>
        </w:rPr>
        <w:drawing>
          <wp:inline distT="0" distB="0" distL="0" distR="0">
            <wp:extent cx="2212340" cy="2212340"/>
            <wp:effectExtent l="19050" t="0" r="0" b="0"/>
            <wp:docPr id="3" name="Рисунок 2" descr="C:\Users\Public\Pictures\Sample Pictures\qrcode1577187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Sample Pictures\qrcode157718703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221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1D5" w:rsidRPr="004F61D5" w:rsidRDefault="004F61D5" w:rsidP="004F61D5"/>
    <w:p w:rsidR="004F61D5" w:rsidRDefault="004F61D5" w:rsidP="004F61D5">
      <w:pPr>
        <w:spacing w:after="240"/>
        <w:jc w:val="center"/>
        <w:textAlignment w:val="baseline"/>
        <w:rPr>
          <w:b/>
          <w:bCs/>
          <w:color w:val="000000"/>
        </w:rPr>
      </w:pPr>
      <w:r w:rsidRPr="004F61D5">
        <w:rPr>
          <w:b/>
          <w:bCs/>
          <w:color w:val="000000"/>
        </w:rPr>
        <w:t>ВНИМАНИЕ!!!</w:t>
      </w:r>
    </w:p>
    <w:p w:rsidR="004F61D5" w:rsidRPr="004F61D5" w:rsidRDefault="004F61D5" w:rsidP="004F61D5">
      <w:pPr>
        <w:spacing w:after="240"/>
        <w:jc w:val="center"/>
        <w:textAlignment w:val="baseline"/>
        <w:rPr>
          <w:b/>
          <w:bCs/>
          <w:color w:val="000000"/>
        </w:rPr>
      </w:pPr>
      <w:r w:rsidRPr="004F61D5">
        <w:rPr>
          <w:b/>
          <w:bCs/>
          <w:color w:val="000000"/>
          <w:sz w:val="28"/>
          <w:szCs w:val="28"/>
        </w:rPr>
        <w:t>Переходить железнодорожные пути можно только в установленных и оборудованных для этого местах</w:t>
      </w:r>
      <w:r w:rsidRPr="004F61D5">
        <w:rPr>
          <w:color w:val="000000"/>
          <w:sz w:val="28"/>
          <w:szCs w:val="28"/>
        </w:rPr>
        <w:t xml:space="preserve">, убедившись в отсутствии приближающегося поезда или на разрешающий сигнал переездной сигнализации. Для перехода через железнодорожные пути пользуйтесь пешеходными переходами, мостами, тоннелями. При переходе по пешеходному переходу снимайте наушники и капюшон, они могут </w:t>
      </w:r>
      <w:proofErr w:type="gramStart"/>
      <w:r w:rsidRPr="004F61D5">
        <w:rPr>
          <w:color w:val="000000"/>
          <w:sz w:val="28"/>
          <w:szCs w:val="28"/>
        </w:rPr>
        <w:t>помешать вам заметить</w:t>
      </w:r>
      <w:proofErr w:type="gramEnd"/>
      <w:r w:rsidRPr="004F61D5">
        <w:rPr>
          <w:color w:val="000000"/>
          <w:sz w:val="28"/>
          <w:szCs w:val="28"/>
        </w:rPr>
        <w:t xml:space="preserve"> приближающийся поезд.</w:t>
      </w:r>
    </w:p>
    <w:p w:rsidR="004F61D5" w:rsidRPr="004F61D5" w:rsidRDefault="004F61D5" w:rsidP="004F61D5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4F61D5">
        <w:rPr>
          <w:color w:val="000000"/>
          <w:sz w:val="28"/>
          <w:szCs w:val="28"/>
        </w:rPr>
        <w:t xml:space="preserve">В целях сохранения своей </w:t>
      </w:r>
      <w:proofErr w:type="gramStart"/>
      <w:r w:rsidRPr="004F61D5">
        <w:rPr>
          <w:color w:val="000000"/>
          <w:sz w:val="28"/>
          <w:szCs w:val="28"/>
        </w:rPr>
        <w:t>жизни</w:t>
      </w:r>
      <w:proofErr w:type="gramEnd"/>
      <w:r w:rsidRPr="004F61D5">
        <w:rPr>
          <w:color w:val="000000"/>
          <w:sz w:val="28"/>
          <w:szCs w:val="28"/>
        </w:rPr>
        <w:t xml:space="preserve"> никогда и ни при </w:t>
      </w:r>
      <w:proofErr w:type="gramStart"/>
      <w:r w:rsidRPr="004F61D5">
        <w:rPr>
          <w:color w:val="000000"/>
          <w:sz w:val="28"/>
          <w:szCs w:val="28"/>
        </w:rPr>
        <w:t>каких</w:t>
      </w:r>
      <w:proofErr w:type="gramEnd"/>
      <w:r w:rsidRPr="004F61D5">
        <w:rPr>
          <w:color w:val="000000"/>
          <w:sz w:val="28"/>
          <w:szCs w:val="28"/>
        </w:rPr>
        <w:t xml:space="preserve"> обстоятельствах:</w:t>
      </w:r>
    </w:p>
    <w:p w:rsidR="004F61D5" w:rsidRPr="004F61D5" w:rsidRDefault="004F61D5" w:rsidP="004F61D5">
      <w:pPr>
        <w:numPr>
          <w:ilvl w:val="0"/>
          <w:numId w:val="3"/>
        </w:numPr>
        <w:ind w:left="160" w:firstLine="709"/>
        <w:jc w:val="both"/>
        <w:textAlignment w:val="baseline"/>
        <w:rPr>
          <w:color w:val="000000"/>
          <w:sz w:val="28"/>
          <w:szCs w:val="28"/>
        </w:rPr>
      </w:pPr>
      <w:r w:rsidRPr="004F61D5">
        <w:rPr>
          <w:color w:val="000000"/>
          <w:sz w:val="28"/>
          <w:szCs w:val="28"/>
        </w:rPr>
        <w:t>не подлезайте под пассажирские платформы и подвижной состав;</w:t>
      </w:r>
    </w:p>
    <w:p w:rsidR="004F61D5" w:rsidRPr="004F61D5" w:rsidRDefault="004F61D5" w:rsidP="004F61D5">
      <w:pPr>
        <w:numPr>
          <w:ilvl w:val="0"/>
          <w:numId w:val="3"/>
        </w:numPr>
        <w:ind w:left="160" w:firstLine="709"/>
        <w:jc w:val="both"/>
        <w:textAlignment w:val="baseline"/>
        <w:rPr>
          <w:color w:val="000000"/>
          <w:sz w:val="28"/>
          <w:szCs w:val="28"/>
        </w:rPr>
      </w:pPr>
      <w:r w:rsidRPr="004F61D5">
        <w:rPr>
          <w:color w:val="000000"/>
          <w:sz w:val="28"/>
          <w:szCs w:val="28"/>
        </w:rPr>
        <w:t>не прыгайте с пассажирской платформы на пути;</w:t>
      </w:r>
    </w:p>
    <w:p w:rsidR="004F61D5" w:rsidRPr="004F61D5" w:rsidRDefault="004F61D5" w:rsidP="004F61D5">
      <w:pPr>
        <w:numPr>
          <w:ilvl w:val="0"/>
          <w:numId w:val="3"/>
        </w:numPr>
        <w:ind w:left="160" w:firstLine="709"/>
        <w:jc w:val="both"/>
        <w:textAlignment w:val="baseline"/>
        <w:rPr>
          <w:color w:val="000000"/>
          <w:sz w:val="28"/>
          <w:szCs w:val="28"/>
        </w:rPr>
      </w:pPr>
      <w:r w:rsidRPr="004F61D5">
        <w:rPr>
          <w:color w:val="000000"/>
          <w:sz w:val="28"/>
          <w:szCs w:val="28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4F61D5" w:rsidRPr="004F61D5" w:rsidRDefault="004F61D5" w:rsidP="004F61D5">
      <w:pPr>
        <w:numPr>
          <w:ilvl w:val="0"/>
          <w:numId w:val="3"/>
        </w:numPr>
        <w:ind w:left="160" w:firstLine="709"/>
        <w:jc w:val="both"/>
        <w:textAlignment w:val="baseline"/>
        <w:rPr>
          <w:color w:val="000000"/>
          <w:sz w:val="28"/>
          <w:szCs w:val="28"/>
        </w:rPr>
      </w:pPr>
      <w:r w:rsidRPr="004F61D5">
        <w:rPr>
          <w:color w:val="000000"/>
          <w:sz w:val="28"/>
          <w:szCs w:val="28"/>
        </w:rPr>
        <w:t>не находитесь на объектах железнодорожного транспорта в состоянии алкогольного опьянения;</w:t>
      </w:r>
    </w:p>
    <w:p w:rsidR="004F61D5" w:rsidRPr="004F61D5" w:rsidRDefault="004F61D5" w:rsidP="004F61D5">
      <w:pPr>
        <w:numPr>
          <w:ilvl w:val="0"/>
          <w:numId w:val="3"/>
        </w:numPr>
        <w:ind w:left="160" w:firstLine="709"/>
        <w:jc w:val="both"/>
        <w:textAlignment w:val="baseline"/>
        <w:rPr>
          <w:color w:val="000000"/>
          <w:sz w:val="28"/>
          <w:szCs w:val="28"/>
        </w:rPr>
      </w:pPr>
      <w:r w:rsidRPr="004F61D5">
        <w:rPr>
          <w:color w:val="000000"/>
          <w:sz w:val="28"/>
          <w:szCs w:val="28"/>
        </w:rPr>
        <w:t>не поднимайтесь на опоры и специальные конструкции контактной сети, воздушных линий и искусственных сооружений;</w:t>
      </w:r>
    </w:p>
    <w:p w:rsidR="004F61D5" w:rsidRPr="004F61D5" w:rsidRDefault="004F61D5" w:rsidP="004F61D5">
      <w:pPr>
        <w:numPr>
          <w:ilvl w:val="0"/>
          <w:numId w:val="3"/>
        </w:numPr>
        <w:ind w:left="160" w:firstLine="709"/>
        <w:jc w:val="both"/>
        <w:textAlignment w:val="baseline"/>
        <w:rPr>
          <w:color w:val="000000"/>
          <w:sz w:val="28"/>
          <w:szCs w:val="28"/>
        </w:rPr>
      </w:pPr>
      <w:r w:rsidRPr="004F61D5">
        <w:rPr>
          <w:color w:val="000000"/>
          <w:sz w:val="28"/>
          <w:szCs w:val="28"/>
        </w:rPr>
        <w:t>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– из-за силы воздушного потока, создаваемого проходящим мимо поезда, вы можете потерять равновесие и подвергнуть себя опасности.</w:t>
      </w:r>
    </w:p>
    <w:p w:rsidR="004F61D5" w:rsidRPr="004F61D5" w:rsidRDefault="004F61D5" w:rsidP="004F61D5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4F61D5">
        <w:rPr>
          <w:color w:val="000000"/>
          <w:sz w:val="28"/>
          <w:szCs w:val="28"/>
        </w:rPr>
        <w:t xml:space="preserve">Будьте внимательны, находясь на </w:t>
      </w:r>
      <w:proofErr w:type="gramStart"/>
      <w:r w:rsidRPr="004F61D5">
        <w:rPr>
          <w:color w:val="000000"/>
          <w:sz w:val="28"/>
          <w:szCs w:val="28"/>
        </w:rPr>
        <w:t>объектах</w:t>
      </w:r>
      <w:proofErr w:type="gramEnd"/>
      <w:r w:rsidRPr="004F61D5">
        <w:rPr>
          <w:color w:val="000000"/>
          <w:sz w:val="28"/>
          <w:szCs w:val="28"/>
        </w:rPr>
        <w:t xml:space="preserve"> железнодорожного транспорта, берегите свою жизнь и предупреждайте об опасности окружающих, особенно детей!</w:t>
      </w:r>
    </w:p>
    <w:p w:rsidR="004F61D5" w:rsidRPr="004F61D5" w:rsidRDefault="004F61D5" w:rsidP="004F61D5">
      <w:pPr>
        <w:jc w:val="both"/>
        <w:rPr>
          <w:color w:val="808080" w:themeColor="background1" w:themeShade="80"/>
          <w:sz w:val="28"/>
          <w:szCs w:val="28"/>
        </w:rPr>
      </w:pPr>
    </w:p>
    <w:sectPr w:rsidR="004F61D5" w:rsidRPr="004F61D5" w:rsidSect="00F80E25">
      <w:pgSz w:w="11906" w:h="16838"/>
      <w:pgMar w:top="1134" w:right="851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785" w:rsidRDefault="00300785" w:rsidP="00D33EFF">
      <w:r>
        <w:separator/>
      </w:r>
    </w:p>
  </w:endnote>
  <w:endnote w:type="continuationSeparator" w:id="0">
    <w:p w:rsidR="00300785" w:rsidRDefault="00300785" w:rsidP="00D33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ZSRG N+ Times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ssianRail G Pro">
    <w:altName w:val="Source Sans Pro"/>
    <w:panose1 w:val="00000000000000000000"/>
    <w:charset w:val="00"/>
    <w:family w:val="modern"/>
    <w:notTrueType/>
    <w:pitch w:val="variable"/>
    <w:sig w:usb0="00000001" w:usb1="4000204B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785" w:rsidRDefault="00300785" w:rsidP="00D33EFF">
      <w:r>
        <w:separator/>
      </w:r>
    </w:p>
  </w:footnote>
  <w:footnote w:type="continuationSeparator" w:id="0">
    <w:p w:rsidR="00300785" w:rsidRDefault="00300785" w:rsidP="00D33E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6344B"/>
    <w:multiLevelType w:val="hybridMultilevel"/>
    <w:tmpl w:val="1D32567E"/>
    <w:lvl w:ilvl="0" w:tplc="EA3821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5A1596"/>
    <w:multiLevelType w:val="hybridMultilevel"/>
    <w:tmpl w:val="96FA963E"/>
    <w:lvl w:ilvl="0" w:tplc="5A421356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9111D3"/>
    <w:multiLevelType w:val="multilevel"/>
    <w:tmpl w:val="D9A8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CE79FF"/>
    <w:multiLevelType w:val="hybridMultilevel"/>
    <w:tmpl w:val="C8BE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12B"/>
    <w:rsid w:val="00002B51"/>
    <w:rsid w:val="00007B99"/>
    <w:rsid w:val="0001768F"/>
    <w:rsid w:val="0002633F"/>
    <w:rsid w:val="00026367"/>
    <w:rsid w:val="00027FB9"/>
    <w:rsid w:val="0003198A"/>
    <w:rsid w:val="00033913"/>
    <w:rsid w:val="00042382"/>
    <w:rsid w:val="0005024C"/>
    <w:rsid w:val="00055C4A"/>
    <w:rsid w:val="00060946"/>
    <w:rsid w:val="00063667"/>
    <w:rsid w:val="00065095"/>
    <w:rsid w:val="00072F5A"/>
    <w:rsid w:val="00080159"/>
    <w:rsid w:val="0008631C"/>
    <w:rsid w:val="000A6EBD"/>
    <w:rsid w:val="000B37F5"/>
    <w:rsid w:val="000C7E33"/>
    <w:rsid w:val="000D2026"/>
    <w:rsid w:val="000D517D"/>
    <w:rsid w:val="000E1973"/>
    <w:rsid w:val="000F029C"/>
    <w:rsid w:val="000F5090"/>
    <w:rsid w:val="00100DA0"/>
    <w:rsid w:val="00101654"/>
    <w:rsid w:val="00112B36"/>
    <w:rsid w:val="00133269"/>
    <w:rsid w:val="00136486"/>
    <w:rsid w:val="0013781D"/>
    <w:rsid w:val="0015037C"/>
    <w:rsid w:val="00177781"/>
    <w:rsid w:val="00185DBA"/>
    <w:rsid w:val="0018660B"/>
    <w:rsid w:val="00187D04"/>
    <w:rsid w:val="00196EB0"/>
    <w:rsid w:val="00197BEC"/>
    <w:rsid w:val="001A788B"/>
    <w:rsid w:val="001B4CD3"/>
    <w:rsid w:val="001D2B9C"/>
    <w:rsid w:val="001D4F20"/>
    <w:rsid w:val="001E20AA"/>
    <w:rsid w:val="001F3F2F"/>
    <w:rsid w:val="00203E89"/>
    <w:rsid w:val="00206863"/>
    <w:rsid w:val="00224349"/>
    <w:rsid w:val="00230AA7"/>
    <w:rsid w:val="002316D3"/>
    <w:rsid w:val="0023417F"/>
    <w:rsid w:val="00236255"/>
    <w:rsid w:val="00245627"/>
    <w:rsid w:val="00255A0B"/>
    <w:rsid w:val="00257038"/>
    <w:rsid w:val="00262DD0"/>
    <w:rsid w:val="0026402B"/>
    <w:rsid w:val="002A547F"/>
    <w:rsid w:val="002B1DDE"/>
    <w:rsid w:val="002C0DD8"/>
    <w:rsid w:val="00300785"/>
    <w:rsid w:val="003114B8"/>
    <w:rsid w:val="003420C1"/>
    <w:rsid w:val="00342D9C"/>
    <w:rsid w:val="00345E10"/>
    <w:rsid w:val="003504CA"/>
    <w:rsid w:val="003511B1"/>
    <w:rsid w:val="00352775"/>
    <w:rsid w:val="0035586D"/>
    <w:rsid w:val="00362722"/>
    <w:rsid w:val="00367E54"/>
    <w:rsid w:val="003803D3"/>
    <w:rsid w:val="003805B0"/>
    <w:rsid w:val="0038313E"/>
    <w:rsid w:val="0039279E"/>
    <w:rsid w:val="003B3CCB"/>
    <w:rsid w:val="003C2CAF"/>
    <w:rsid w:val="003E6A35"/>
    <w:rsid w:val="003F7A33"/>
    <w:rsid w:val="00412644"/>
    <w:rsid w:val="00422357"/>
    <w:rsid w:val="00436FBC"/>
    <w:rsid w:val="00450CD7"/>
    <w:rsid w:val="004513D4"/>
    <w:rsid w:val="00463CE6"/>
    <w:rsid w:val="00497A76"/>
    <w:rsid w:val="004B028C"/>
    <w:rsid w:val="004B3724"/>
    <w:rsid w:val="004B600A"/>
    <w:rsid w:val="004C1697"/>
    <w:rsid w:val="004C289B"/>
    <w:rsid w:val="004C30C4"/>
    <w:rsid w:val="004E0BA6"/>
    <w:rsid w:val="004E0BCC"/>
    <w:rsid w:val="004E62C6"/>
    <w:rsid w:val="004F61D5"/>
    <w:rsid w:val="00511BE1"/>
    <w:rsid w:val="005244FF"/>
    <w:rsid w:val="005276DC"/>
    <w:rsid w:val="00531B6F"/>
    <w:rsid w:val="00543711"/>
    <w:rsid w:val="005556D0"/>
    <w:rsid w:val="00570F44"/>
    <w:rsid w:val="005809F3"/>
    <w:rsid w:val="00581490"/>
    <w:rsid w:val="00594468"/>
    <w:rsid w:val="005B0355"/>
    <w:rsid w:val="005C07F4"/>
    <w:rsid w:val="005C1F72"/>
    <w:rsid w:val="005C34B9"/>
    <w:rsid w:val="00630444"/>
    <w:rsid w:val="0063225B"/>
    <w:rsid w:val="00670A00"/>
    <w:rsid w:val="00674354"/>
    <w:rsid w:val="006A41AB"/>
    <w:rsid w:val="006C112B"/>
    <w:rsid w:val="006C282E"/>
    <w:rsid w:val="006D41A8"/>
    <w:rsid w:val="006E05BD"/>
    <w:rsid w:val="006E5537"/>
    <w:rsid w:val="006F31C6"/>
    <w:rsid w:val="007046ED"/>
    <w:rsid w:val="00711636"/>
    <w:rsid w:val="0072784E"/>
    <w:rsid w:val="00730C99"/>
    <w:rsid w:val="007358EA"/>
    <w:rsid w:val="00746102"/>
    <w:rsid w:val="0074779F"/>
    <w:rsid w:val="007501D9"/>
    <w:rsid w:val="00752B00"/>
    <w:rsid w:val="007532BD"/>
    <w:rsid w:val="00754E38"/>
    <w:rsid w:val="007705F2"/>
    <w:rsid w:val="00772965"/>
    <w:rsid w:val="007803A2"/>
    <w:rsid w:val="00792C2C"/>
    <w:rsid w:val="007A69F8"/>
    <w:rsid w:val="007B3D72"/>
    <w:rsid w:val="007B66AF"/>
    <w:rsid w:val="007C7675"/>
    <w:rsid w:val="007D540C"/>
    <w:rsid w:val="007D68A3"/>
    <w:rsid w:val="007E040F"/>
    <w:rsid w:val="007F1F73"/>
    <w:rsid w:val="0082452D"/>
    <w:rsid w:val="00831E56"/>
    <w:rsid w:val="008329F2"/>
    <w:rsid w:val="00845206"/>
    <w:rsid w:val="00850E73"/>
    <w:rsid w:val="0085711F"/>
    <w:rsid w:val="008775D8"/>
    <w:rsid w:val="00877D71"/>
    <w:rsid w:val="00882460"/>
    <w:rsid w:val="008A2680"/>
    <w:rsid w:val="008B1146"/>
    <w:rsid w:val="008B3DC3"/>
    <w:rsid w:val="008B483D"/>
    <w:rsid w:val="008C70AC"/>
    <w:rsid w:val="008C75AF"/>
    <w:rsid w:val="008C7D32"/>
    <w:rsid w:val="008D22B6"/>
    <w:rsid w:val="008E1358"/>
    <w:rsid w:val="008E2F76"/>
    <w:rsid w:val="00903C36"/>
    <w:rsid w:val="00926620"/>
    <w:rsid w:val="009458AC"/>
    <w:rsid w:val="009510AC"/>
    <w:rsid w:val="0095648A"/>
    <w:rsid w:val="00971009"/>
    <w:rsid w:val="00983D92"/>
    <w:rsid w:val="00987569"/>
    <w:rsid w:val="009A2133"/>
    <w:rsid w:val="009A5FA3"/>
    <w:rsid w:val="009B0DAB"/>
    <w:rsid w:val="009B3A70"/>
    <w:rsid w:val="009B4EEC"/>
    <w:rsid w:val="009D1F02"/>
    <w:rsid w:val="009D449C"/>
    <w:rsid w:val="009F00D3"/>
    <w:rsid w:val="009F030D"/>
    <w:rsid w:val="00A07508"/>
    <w:rsid w:val="00A14F43"/>
    <w:rsid w:val="00A15EA3"/>
    <w:rsid w:val="00A34EBA"/>
    <w:rsid w:val="00A41DD2"/>
    <w:rsid w:val="00A52ABC"/>
    <w:rsid w:val="00A55F78"/>
    <w:rsid w:val="00A63A29"/>
    <w:rsid w:val="00A67763"/>
    <w:rsid w:val="00A8734B"/>
    <w:rsid w:val="00AB082D"/>
    <w:rsid w:val="00AF1877"/>
    <w:rsid w:val="00B006A4"/>
    <w:rsid w:val="00B03916"/>
    <w:rsid w:val="00B22D64"/>
    <w:rsid w:val="00B2675B"/>
    <w:rsid w:val="00B2709A"/>
    <w:rsid w:val="00B30F77"/>
    <w:rsid w:val="00B3346E"/>
    <w:rsid w:val="00B37D7E"/>
    <w:rsid w:val="00B555A8"/>
    <w:rsid w:val="00B77F59"/>
    <w:rsid w:val="00BB4892"/>
    <w:rsid w:val="00BC0BDC"/>
    <w:rsid w:val="00BC569B"/>
    <w:rsid w:val="00BC72B8"/>
    <w:rsid w:val="00BD32FE"/>
    <w:rsid w:val="00BD7E2F"/>
    <w:rsid w:val="00BE1ACF"/>
    <w:rsid w:val="00C11904"/>
    <w:rsid w:val="00C14968"/>
    <w:rsid w:val="00C1496D"/>
    <w:rsid w:val="00C2573F"/>
    <w:rsid w:val="00C26B7B"/>
    <w:rsid w:val="00C305C9"/>
    <w:rsid w:val="00C37FDC"/>
    <w:rsid w:val="00C4138B"/>
    <w:rsid w:val="00C456F3"/>
    <w:rsid w:val="00C46AC4"/>
    <w:rsid w:val="00C56839"/>
    <w:rsid w:val="00C6067C"/>
    <w:rsid w:val="00C74842"/>
    <w:rsid w:val="00C84FD5"/>
    <w:rsid w:val="00C870A8"/>
    <w:rsid w:val="00C9161A"/>
    <w:rsid w:val="00C9424C"/>
    <w:rsid w:val="00C96777"/>
    <w:rsid w:val="00CA4470"/>
    <w:rsid w:val="00CA59B7"/>
    <w:rsid w:val="00CB6E8F"/>
    <w:rsid w:val="00CC297B"/>
    <w:rsid w:val="00CD5ECF"/>
    <w:rsid w:val="00CF2E3F"/>
    <w:rsid w:val="00CF714E"/>
    <w:rsid w:val="00D03F45"/>
    <w:rsid w:val="00D04BAD"/>
    <w:rsid w:val="00D1146D"/>
    <w:rsid w:val="00D24432"/>
    <w:rsid w:val="00D26074"/>
    <w:rsid w:val="00D31523"/>
    <w:rsid w:val="00D3396F"/>
    <w:rsid w:val="00D33EFF"/>
    <w:rsid w:val="00D5256E"/>
    <w:rsid w:val="00D541FF"/>
    <w:rsid w:val="00D542A2"/>
    <w:rsid w:val="00D60A1A"/>
    <w:rsid w:val="00D64AB8"/>
    <w:rsid w:val="00D7041C"/>
    <w:rsid w:val="00D82482"/>
    <w:rsid w:val="00D8261F"/>
    <w:rsid w:val="00D87E9C"/>
    <w:rsid w:val="00D93300"/>
    <w:rsid w:val="00D95FC4"/>
    <w:rsid w:val="00DB49D3"/>
    <w:rsid w:val="00DC40DC"/>
    <w:rsid w:val="00DE3D83"/>
    <w:rsid w:val="00DF6092"/>
    <w:rsid w:val="00E04DB2"/>
    <w:rsid w:val="00E21A8D"/>
    <w:rsid w:val="00E24090"/>
    <w:rsid w:val="00E27342"/>
    <w:rsid w:val="00E44C87"/>
    <w:rsid w:val="00E50AA1"/>
    <w:rsid w:val="00E54198"/>
    <w:rsid w:val="00E630B6"/>
    <w:rsid w:val="00E95405"/>
    <w:rsid w:val="00E9604D"/>
    <w:rsid w:val="00EA2126"/>
    <w:rsid w:val="00EB1D48"/>
    <w:rsid w:val="00ED2709"/>
    <w:rsid w:val="00ED74AE"/>
    <w:rsid w:val="00EE176D"/>
    <w:rsid w:val="00F05A58"/>
    <w:rsid w:val="00F10A15"/>
    <w:rsid w:val="00F275D9"/>
    <w:rsid w:val="00F35479"/>
    <w:rsid w:val="00F42063"/>
    <w:rsid w:val="00F47D87"/>
    <w:rsid w:val="00F65E58"/>
    <w:rsid w:val="00F677ED"/>
    <w:rsid w:val="00F73AB9"/>
    <w:rsid w:val="00F80E25"/>
    <w:rsid w:val="00F81BDB"/>
    <w:rsid w:val="00F87B4A"/>
    <w:rsid w:val="00F96EC8"/>
    <w:rsid w:val="00FB1B9C"/>
    <w:rsid w:val="00FB2831"/>
    <w:rsid w:val="00FC6A27"/>
    <w:rsid w:val="00FD4C15"/>
    <w:rsid w:val="00FE1876"/>
    <w:rsid w:val="00FF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3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C112B"/>
    <w:rPr>
      <w:sz w:val="24"/>
      <w:szCs w:val="24"/>
    </w:rPr>
  </w:style>
  <w:style w:type="paragraph" w:styleId="3">
    <w:name w:val="heading 3"/>
    <w:basedOn w:val="a0"/>
    <w:next w:val="a0"/>
    <w:qFormat/>
    <w:rsid w:val="000D517D"/>
    <w:pPr>
      <w:keepNext/>
      <w:ind w:left="5670"/>
      <w:outlineLvl w:val="2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 11"/>
    <w:basedOn w:val="a0"/>
    <w:rsid w:val="006C112B"/>
    <w:pPr>
      <w:spacing w:after="240" w:line="360" w:lineRule="exact"/>
      <w:jc w:val="center"/>
    </w:pPr>
    <w:rPr>
      <w:b/>
      <w:bCs/>
      <w:sz w:val="28"/>
    </w:rPr>
  </w:style>
  <w:style w:type="paragraph" w:styleId="a4">
    <w:name w:val="Body Text"/>
    <w:basedOn w:val="a0"/>
    <w:rsid w:val="006C112B"/>
    <w:pPr>
      <w:spacing w:line="480" w:lineRule="auto"/>
      <w:jc w:val="both"/>
    </w:pPr>
    <w:rPr>
      <w:sz w:val="28"/>
      <w:szCs w:val="20"/>
    </w:rPr>
  </w:style>
  <w:style w:type="character" w:customStyle="1" w:styleId="a5">
    <w:name w:val="Стиль Гиперссылка +"/>
    <w:basedOn w:val="a6"/>
    <w:rsid w:val="006C112B"/>
    <w:rPr>
      <w:rFonts w:ascii="Times New Roman" w:hAnsi="Times New Roman"/>
      <w:b/>
      <w:dstrike w:val="0"/>
      <w:color w:val="auto"/>
      <w:spacing w:val="0"/>
      <w:w w:val="100"/>
      <w:kern w:val="0"/>
      <w:sz w:val="28"/>
      <w:u w:val="none"/>
      <w:vertAlign w:val="baseline"/>
    </w:rPr>
  </w:style>
  <w:style w:type="character" w:styleId="a6">
    <w:name w:val="Hyperlink"/>
    <w:basedOn w:val="a1"/>
    <w:rsid w:val="006C112B"/>
    <w:rPr>
      <w:color w:val="0000FF"/>
      <w:u w:val="single"/>
    </w:rPr>
  </w:style>
  <w:style w:type="paragraph" w:styleId="30">
    <w:name w:val="Body Text Indent 3"/>
    <w:basedOn w:val="a0"/>
    <w:link w:val="31"/>
    <w:rsid w:val="000D517D"/>
    <w:pPr>
      <w:spacing w:after="120"/>
      <w:ind w:left="283"/>
    </w:pPr>
    <w:rPr>
      <w:sz w:val="16"/>
      <w:szCs w:val="16"/>
    </w:rPr>
  </w:style>
  <w:style w:type="table" w:styleId="a7">
    <w:name w:val="Table Grid"/>
    <w:basedOn w:val="a2"/>
    <w:rsid w:val="000D5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0"/>
    <w:rsid w:val="00971009"/>
    <w:pPr>
      <w:spacing w:after="120" w:line="480" w:lineRule="auto"/>
      <w:ind w:left="283"/>
    </w:pPr>
  </w:style>
  <w:style w:type="paragraph" w:customStyle="1" w:styleId="Default">
    <w:name w:val="Default"/>
    <w:rsid w:val="009D1F02"/>
    <w:pPr>
      <w:autoSpaceDE w:val="0"/>
      <w:autoSpaceDN w:val="0"/>
      <w:adjustRightInd w:val="0"/>
    </w:pPr>
    <w:rPr>
      <w:rFonts w:ascii="CZSRG N+ Times" w:hAnsi="CZSRG N+ Times" w:cs="CZSRG N+ Times"/>
      <w:color w:val="000000"/>
      <w:sz w:val="24"/>
      <w:szCs w:val="24"/>
    </w:rPr>
  </w:style>
  <w:style w:type="paragraph" w:styleId="a8">
    <w:name w:val="header"/>
    <w:basedOn w:val="a0"/>
    <w:link w:val="a9"/>
    <w:rsid w:val="00D33E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D33EFF"/>
    <w:rPr>
      <w:sz w:val="24"/>
      <w:szCs w:val="24"/>
    </w:rPr>
  </w:style>
  <w:style w:type="paragraph" w:styleId="aa">
    <w:name w:val="footer"/>
    <w:basedOn w:val="a0"/>
    <w:link w:val="ab"/>
    <w:rsid w:val="00D33E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rsid w:val="00D33EFF"/>
    <w:rPr>
      <w:sz w:val="24"/>
      <w:szCs w:val="24"/>
    </w:rPr>
  </w:style>
  <w:style w:type="character" w:customStyle="1" w:styleId="31">
    <w:name w:val="Основной текст с отступом 3 Знак"/>
    <w:basedOn w:val="a1"/>
    <w:link w:val="30"/>
    <w:rsid w:val="003420C1"/>
    <w:rPr>
      <w:sz w:val="16"/>
      <w:szCs w:val="16"/>
    </w:rPr>
  </w:style>
  <w:style w:type="paragraph" w:styleId="a">
    <w:name w:val="List Bullet"/>
    <w:aliases w:val="bull"/>
    <w:basedOn w:val="a0"/>
    <w:link w:val="ac"/>
    <w:uiPriority w:val="3"/>
    <w:qFormat/>
    <w:rsid w:val="008B483D"/>
    <w:pPr>
      <w:numPr>
        <w:numId w:val="2"/>
      </w:numPr>
      <w:spacing w:line="276" w:lineRule="auto"/>
      <w:contextualSpacing/>
      <w:jc w:val="both"/>
    </w:pPr>
    <w:rPr>
      <w:lang w:eastAsia="en-US"/>
    </w:rPr>
  </w:style>
  <w:style w:type="character" w:customStyle="1" w:styleId="ac">
    <w:name w:val="Маркированный список Знак"/>
    <w:aliases w:val="bull Знак"/>
    <w:link w:val="a"/>
    <w:uiPriority w:val="3"/>
    <w:rsid w:val="008B483D"/>
    <w:rPr>
      <w:sz w:val="24"/>
      <w:szCs w:val="24"/>
      <w:lang w:eastAsia="en-US"/>
    </w:rPr>
  </w:style>
  <w:style w:type="paragraph" w:styleId="ad">
    <w:name w:val="Balloon Text"/>
    <w:basedOn w:val="a0"/>
    <w:link w:val="ae"/>
    <w:rsid w:val="004F61D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4F61D5"/>
    <w:rPr>
      <w:rFonts w:ascii="Tahoma" w:hAnsi="Tahoma" w:cs="Tahoma"/>
      <w:sz w:val="16"/>
      <w:szCs w:val="16"/>
    </w:rPr>
  </w:style>
  <w:style w:type="paragraph" w:styleId="af">
    <w:name w:val="List Paragraph"/>
    <w:aliases w:val="ПАРАГРАФ,Маркер,название,Bullet List,FooterText,numbered,SL_Абзац списка,List Paragraph,f_Абзац 1,Bullet Number,Нумерованый список,lp1,Абзац списка11,List Paragraph1,Абзац списка4,Список - нумерованный абзац,2 Спс точк,Тема"/>
    <w:basedOn w:val="a0"/>
    <w:link w:val="af0"/>
    <w:uiPriority w:val="34"/>
    <w:qFormat/>
    <w:rsid w:val="003114B8"/>
    <w:pPr>
      <w:ind w:left="720"/>
      <w:contextualSpacing/>
    </w:pPr>
  </w:style>
  <w:style w:type="character" w:customStyle="1" w:styleId="af0">
    <w:name w:val="Абзац списка Знак"/>
    <w:aliases w:val="ПАРАГРАФ Знак,Маркер Знак,название Знак,Bullet List Знак,FooterText Знак,numbered Знак,SL_Абзац списка Знак,List Paragraph Знак,f_Абзац 1 Знак,Bullet Number Знак,Нумерованый список Знак,lp1 Знак,Абзац списка11 Знак,List Paragraph1 Знак"/>
    <w:link w:val="af"/>
    <w:uiPriority w:val="34"/>
    <w:locked/>
    <w:rsid w:val="003114B8"/>
    <w:rPr>
      <w:sz w:val="24"/>
      <w:szCs w:val="24"/>
    </w:rPr>
  </w:style>
  <w:style w:type="character" w:customStyle="1" w:styleId="4">
    <w:name w:val="Основной текст (4)_"/>
    <w:link w:val="40"/>
    <w:locked/>
    <w:rsid w:val="00100DA0"/>
    <w:rPr>
      <w:shd w:val="clear" w:color="auto" w:fill="FFFFFF"/>
    </w:rPr>
  </w:style>
  <w:style w:type="paragraph" w:customStyle="1" w:styleId="40">
    <w:name w:val="Основной текст (4)"/>
    <w:basedOn w:val="a0"/>
    <w:link w:val="4"/>
    <w:rsid w:val="00100DA0"/>
    <w:pPr>
      <w:shd w:val="clear" w:color="auto" w:fill="FFFFFF"/>
      <w:spacing w:line="240" w:lineRule="atLeast"/>
    </w:pPr>
    <w:rPr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4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kKisI53Mn3cIow,&#1074;&#1080;&#1076;&#1077;&#1086;-&#1088;&#1086;&#1083;&#1080;&#1082;&#1080;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adi.sk/d/-WyDQT-aAA6JW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d/KxL-Am9I0aeZlw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isk.yandex.ru/d/ryLQZY7vHFTS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d/45ME3chFU1w7_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4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tch15_SalyahovaAR</cp:lastModifiedBy>
  <cp:revision>45</cp:revision>
  <cp:lastPrinted>2024-04-01T12:35:00Z</cp:lastPrinted>
  <dcterms:created xsi:type="dcterms:W3CDTF">2023-05-16T04:55:00Z</dcterms:created>
  <dcterms:modified xsi:type="dcterms:W3CDTF">2025-07-07T12:58:00Z</dcterms:modified>
</cp:coreProperties>
</file>